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F91B4C" w:rsidRPr="009D16F0" w:rsidRDefault="00F91B4C" w:rsidP="009D16F0">
            <w:pPr>
              <w:jc w:val="center"/>
              <w:rPr>
                <w:rFonts w:ascii="Times New Roman" w:hAnsi="Times New Roman"/>
                <w:sz w:val="24"/>
                <w:szCs w:val="24"/>
                <w:u w:val="single"/>
              </w:rPr>
            </w:pPr>
            <w:r w:rsidRPr="009D16F0">
              <w:rPr>
                <w:rFonts w:ascii="Times New Roman" w:hAnsi="Times New Roman"/>
                <w:b/>
                <w:color w:val="FF0000"/>
                <w:sz w:val="28"/>
                <w:szCs w:val="28"/>
              </w:rPr>
              <w:t>Physical Education Policy</w:t>
            </w: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r w:rsidR="00854F9D"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F91B4C" w:rsidRPr="009D16F0" w:rsidRDefault="00F91B4C" w:rsidP="00F91B4C">
            <w:pPr>
              <w:rPr>
                <w:rFonts w:ascii="Times New Roman" w:hAnsi="Times New Roman"/>
                <w:b/>
                <w:sz w:val="24"/>
                <w:szCs w:val="24"/>
                <w:u w:val="single"/>
              </w:rPr>
            </w:pPr>
            <w:r w:rsidRPr="009D16F0">
              <w:rPr>
                <w:rFonts w:ascii="Times New Roman" w:hAnsi="Times New Roman"/>
                <w:sz w:val="24"/>
                <w:szCs w:val="24"/>
              </w:rPr>
              <w:t xml:space="preserve">Physical education provides children with </w:t>
            </w:r>
            <w:r w:rsidRPr="009D16F0">
              <w:rPr>
                <w:rFonts w:ascii="Times New Roman" w:hAnsi="Times New Roman"/>
                <w:b/>
                <w:bCs/>
                <w:sz w:val="24"/>
                <w:szCs w:val="24"/>
              </w:rPr>
              <w:t>learning opportunities</w:t>
            </w:r>
            <w:r w:rsidRPr="009D16F0">
              <w:rPr>
                <w:rFonts w:ascii="Times New Roman" w:hAnsi="Times New Roman"/>
                <w:sz w:val="24"/>
                <w:szCs w:val="24"/>
              </w:rPr>
              <w:t xml:space="preserve"> through the medium of movement and contributes to their overall development by helping them to lea</w:t>
            </w:r>
            <w:r w:rsidR="005A3EFF">
              <w:rPr>
                <w:rFonts w:ascii="Times New Roman" w:hAnsi="Times New Roman"/>
                <w:sz w:val="24"/>
                <w:szCs w:val="24"/>
              </w:rPr>
              <w:t xml:space="preserve">d full, active and healthy lives. </w:t>
            </w:r>
          </w:p>
          <w:p w:rsidR="00F91B4C" w:rsidRPr="00854F9D" w:rsidRDefault="00F91B4C">
            <w:pPr>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provision of effective ph</w:t>
            </w:r>
            <w:r w:rsidR="005A3EFF">
              <w:rPr>
                <w:rFonts w:ascii="Times New Roman" w:hAnsi="Times New Roman"/>
                <w:sz w:val="24"/>
                <w:szCs w:val="24"/>
              </w:rPr>
              <w:t>ysical education in our school.</w:t>
            </w: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t>Vision</w:t>
            </w:r>
          </w:p>
          <w:p w:rsidR="00F91B4C" w:rsidRPr="009D16F0" w:rsidRDefault="009D16F0">
            <w:pPr>
              <w:rPr>
                <w:rFonts w:ascii="Times New Roman" w:hAnsi="Times New Roman"/>
                <w:b/>
                <w:sz w:val="28"/>
                <w:szCs w:val="28"/>
                <w:u w:val="single"/>
              </w:rPr>
            </w:pPr>
            <w:r w:rsidRPr="009D16F0">
              <w:rPr>
                <w:rFonts w:ascii="Times New Roman" w:hAnsi="Times New Roman"/>
                <w:bCs/>
                <w:iCs/>
                <w:sz w:val="24"/>
                <w:szCs w:val="24"/>
              </w:rPr>
              <w:t>We envisage that in PE each child will be given the opportunity to develop their physical skills and competencies to their full potential, appropriate to their age and ability in a safe and supportive environment.</w:t>
            </w:r>
          </w:p>
          <w:p w:rsidR="009D16F0" w:rsidRPr="009D16F0" w:rsidRDefault="00F91B4C">
            <w:pPr>
              <w:rPr>
                <w:rFonts w:ascii="Times New Roman" w:hAnsi="Times New Roman"/>
                <w:b/>
                <w:sz w:val="24"/>
                <w:szCs w:val="24"/>
                <w:u w:val="single"/>
              </w:rPr>
            </w:pPr>
            <w:r w:rsidRPr="009D16F0">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of the Primary School Physical Educati</w:t>
            </w:r>
            <w:r w:rsidR="005A3EFF">
              <w:rPr>
                <w:rFonts w:ascii="Times New Roman" w:hAnsi="Times New Roman"/>
                <w:sz w:val="24"/>
                <w:szCs w:val="24"/>
                <w:lang w:val="en-GB"/>
              </w:rPr>
              <w:t>on Curriculum (pp 10-12)</w:t>
            </w:r>
            <w:r w:rsidRPr="009D16F0">
              <w:rPr>
                <w:rFonts w:ascii="Times New Roman" w:hAnsi="Times New Roman"/>
                <w:sz w:val="24"/>
                <w:szCs w:val="24"/>
                <w:lang w:val="en-GB"/>
              </w:rPr>
              <w:t xml:space="preserve"> :</w:t>
            </w:r>
          </w:p>
          <w:p w:rsidR="009D16F0" w:rsidRPr="009D16F0" w:rsidRDefault="009D16F0" w:rsidP="009D16F0">
            <w:pPr>
              <w:numPr>
                <w:ilvl w:val="0"/>
                <w:numId w:val="1"/>
              </w:numPr>
              <w:rPr>
                <w:rFonts w:ascii="Times New Roman" w:hAnsi="Times New Roman"/>
                <w:bCs/>
                <w:sz w:val="24"/>
                <w:szCs w:val="24"/>
                <w:lang w:val="en-GB"/>
              </w:rPr>
            </w:pPr>
            <w:r w:rsidRPr="009D16F0">
              <w:rPr>
                <w:rFonts w:ascii="Times New Roman" w:hAnsi="Times New Roman"/>
                <w:bCs/>
                <w:sz w:val="24"/>
                <w:szCs w:val="24"/>
                <w:lang w:val="en-GB"/>
              </w:rPr>
              <w:t>To promote the physical, social, emotional and intellectual development of the child</w:t>
            </w:r>
          </w:p>
          <w:p w:rsidR="009D16F0" w:rsidRPr="009D16F0" w:rsidRDefault="009D16F0" w:rsidP="009D16F0">
            <w:pPr>
              <w:numPr>
                <w:ilvl w:val="0"/>
                <w:numId w:val="1"/>
              </w:numPr>
              <w:rPr>
                <w:rFonts w:ascii="Times New Roman" w:hAnsi="Times New Roman"/>
                <w:bCs/>
                <w:sz w:val="24"/>
                <w:szCs w:val="24"/>
                <w:lang w:val="en-GB"/>
              </w:rPr>
            </w:pPr>
            <w:r w:rsidRPr="009D16F0">
              <w:rPr>
                <w:rFonts w:ascii="Times New Roman" w:hAnsi="Times New Roman"/>
                <w:bCs/>
                <w:sz w:val="24"/>
                <w:szCs w:val="24"/>
                <w:lang w:val="en-GB"/>
              </w:rPr>
              <w:t>To develop positive personal qualities</w:t>
            </w:r>
          </w:p>
          <w:p w:rsidR="009D16F0" w:rsidRPr="009D16F0" w:rsidRDefault="009D16F0" w:rsidP="009D16F0">
            <w:pPr>
              <w:numPr>
                <w:ilvl w:val="0"/>
                <w:numId w:val="1"/>
              </w:numPr>
              <w:rPr>
                <w:rFonts w:ascii="Times New Roman" w:hAnsi="Times New Roman"/>
                <w:bCs/>
                <w:sz w:val="24"/>
                <w:szCs w:val="24"/>
                <w:lang w:val="en-GB"/>
              </w:rPr>
            </w:pPr>
            <w:r w:rsidRPr="009D16F0">
              <w:rPr>
                <w:rFonts w:ascii="Times New Roman" w:hAnsi="Times New Roman"/>
                <w:bCs/>
                <w:sz w:val="24"/>
                <w:szCs w:val="24"/>
                <w:lang w:val="en-GB"/>
              </w:rPr>
              <w:t>To help in the acquisition of an appropriate range of movement skills in a variety of contexts</w:t>
            </w:r>
          </w:p>
          <w:p w:rsidR="009D16F0" w:rsidRPr="009D16F0" w:rsidRDefault="009D16F0" w:rsidP="009D16F0">
            <w:pPr>
              <w:numPr>
                <w:ilvl w:val="0"/>
                <w:numId w:val="1"/>
              </w:numPr>
              <w:rPr>
                <w:rFonts w:ascii="Times New Roman" w:hAnsi="Times New Roman"/>
                <w:bCs/>
                <w:sz w:val="24"/>
                <w:szCs w:val="24"/>
                <w:lang w:val="en-GB"/>
              </w:rPr>
            </w:pPr>
            <w:r w:rsidRPr="009D16F0">
              <w:rPr>
                <w:rFonts w:ascii="Times New Roman" w:hAnsi="Times New Roman"/>
                <w:bCs/>
                <w:sz w:val="24"/>
                <w:szCs w:val="24"/>
                <w:lang w:val="en-GB"/>
              </w:rPr>
              <w:t>To promote understanding and knowledge of the various aspects of movement</w:t>
            </w:r>
          </w:p>
          <w:p w:rsidR="009D16F0" w:rsidRPr="009D16F0" w:rsidRDefault="009D16F0" w:rsidP="009D16F0">
            <w:pPr>
              <w:numPr>
                <w:ilvl w:val="0"/>
                <w:numId w:val="1"/>
              </w:numPr>
              <w:rPr>
                <w:rFonts w:ascii="Times New Roman" w:hAnsi="Times New Roman"/>
                <w:bCs/>
                <w:sz w:val="24"/>
                <w:szCs w:val="24"/>
                <w:lang w:val="en-GB"/>
              </w:rPr>
            </w:pPr>
            <w:r w:rsidRPr="009D16F0">
              <w:rPr>
                <w:rFonts w:ascii="Times New Roman" w:hAnsi="Times New Roman"/>
                <w:bCs/>
                <w:sz w:val="24"/>
                <w:szCs w:val="24"/>
                <w:lang w:val="en-GB"/>
              </w:rPr>
              <w:t>To develop an appreciation of movement and the use of the body as an instrument of expression and creativity</w:t>
            </w:r>
          </w:p>
          <w:p w:rsidR="009D16F0" w:rsidRPr="009D16F0" w:rsidRDefault="009D16F0" w:rsidP="00854F9D">
            <w:pPr>
              <w:numPr>
                <w:ilvl w:val="0"/>
                <w:numId w:val="1"/>
              </w:numPr>
              <w:rPr>
                <w:rFonts w:ascii="Times New Roman" w:hAnsi="Times New Roman"/>
                <w:b/>
                <w:sz w:val="24"/>
                <w:szCs w:val="24"/>
                <w:u w:val="single"/>
              </w:rPr>
            </w:pPr>
            <w:r w:rsidRPr="009D16F0">
              <w:rPr>
                <w:rFonts w:ascii="Times New Roman" w:hAnsi="Times New Roman"/>
                <w:bCs/>
                <w:sz w:val="24"/>
                <w:szCs w:val="24"/>
                <w:lang w:val="en-GB"/>
              </w:rPr>
              <w:t>To promote enjoyment of, and positive attitudes towards, physical activity and its contribution to lifelong health-related fitness, thus preparing the child for the active and purposeful use of leisure time.</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Curriculum</w:t>
            </w:r>
          </w:p>
          <w:p w:rsidR="00F91B4C" w:rsidRDefault="00F91B4C">
            <w:pPr>
              <w:rPr>
                <w:rFonts w:ascii="Times New Roman" w:hAnsi="Times New Roman"/>
                <w:b/>
                <w:sz w:val="24"/>
                <w:szCs w:val="24"/>
                <w:u w:val="single"/>
              </w:rPr>
            </w:pPr>
          </w:p>
          <w:p w:rsidR="00CB2F9E" w:rsidRPr="009D16F0" w:rsidRDefault="00CB2F9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Strand :</w:t>
                  </w:r>
                </w:p>
              </w:tc>
              <w:tc>
                <w:tcPr>
                  <w:tcW w:w="4506"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Strand unit:</w:t>
                  </w: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Games</w:t>
                  </w:r>
                </w:p>
              </w:tc>
              <w:tc>
                <w:tcPr>
                  <w:tcW w:w="4506" w:type="dxa"/>
                  <w:shd w:val="clear" w:color="auto" w:fill="auto"/>
                </w:tcPr>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Sending, receiving and travelling</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Creating and playing games</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Understanding and appreciation of games</w:t>
                  </w:r>
                </w:p>
                <w:p w:rsidR="005A3EFF" w:rsidRPr="008D058F" w:rsidRDefault="005A3EFF" w:rsidP="008D058F">
                  <w:pPr>
                    <w:shd w:val="clear" w:color="auto" w:fill="FFFFFF"/>
                    <w:rPr>
                      <w:rFonts w:ascii="Times New Roman" w:hAnsi="Times New Roman"/>
                      <w:sz w:val="24"/>
                      <w:szCs w:val="24"/>
                    </w:rPr>
                  </w:pP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Athletics</w:t>
                  </w:r>
                </w:p>
              </w:tc>
              <w:tc>
                <w:tcPr>
                  <w:tcW w:w="4506" w:type="dxa"/>
                  <w:shd w:val="clear" w:color="auto" w:fill="auto"/>
                </w:tcPr>
                <w:p w:rsidR="00CB2F9E" w:rsidRPr="005A3EFF" w:rsidRDefault="00CB2F9E" w:rsidP="008D058F">
                  <w:pPr>
                    <w:shd w:val="clear" w:color="auto" w:fill="FFFFFF"/>
                    <w:rPr>
                      <w:rFonts w:ascii="Times New Roman" w:eastAsia="Times New Roman" w:hAnsi="Times New Roman"/>
                      <w:b/>
                      <w:color w:val="000000"/>
                      <w:sz w:val="24"/>
                      <w:szCs w:val="24"/>
                      <w:lang w:eastAsia="en-IE"/>
                    </w:rPr>
                  </w:pPr>
                  <w:r w:rsidRPr="005A3EFF">
                    <w:rPr>
                      <w:rFonts w:ascii="Times New Roman" w:eastAsia="Times New Roman" w:hAnsi="Times New Roman"/>
                      <w:b/>
                      <w:color w:val="000000"/>
                      <w:sz w:val="24"/>
                      <w:szCs w:val="24"/>
                      <w:lang w:eastAsia="en-IE"/>
                    </w:rPr>
                    <w:t>Running</w:t>
                  </w:r>
                </w:p>
                <w:p w:rsidR="00CB2F9E" w:rsidRPr="005A3EFF" w:rsidRDefault="00CB2F9E" w:rsidP="008D058F">
                  <w:pPr>
                    <w:shd w:val="clear" w:color="auto" w:fill="FFFFFF"/>
                    <w:rPr>
                      <w:rFonts w:ascii="Times New Roman" w:eastAsia="Times New Roman" w:hAnsi="Times New Roman"/>
                      <w:b/>
                      <w:color w:val="000000"/>
                      <w:sz w:val="24"/>
                      <w:szCs w:val="24"/>
                      <w:lang w:eastAsia="en-IE"/>
                    </w:rPr>
                  </w:pPr>
                  <w:r w:rsidRPr="005A3EFF">
                    <w:rPr>
                      <w:rFonts w:ascii="Times New Roman" w:eastAsia="Times New Roman" w:hAnsi="Times New Roman"/>
                      <w:b/>
                      <w:color w:val="000000"/>
                      <w:sz w:val="24"/>
                      <w:szCs w:val="24"/>
                      <w:lang w:eastAsia="en-IE"/>
                    </w:rPr>
                    <w:t>Jumping</w:t>
                  </w:r>
                </w:p>
                <w:p w:rsidR="00CB2F9E" w:rsidRPr="005A3EFF" w:rsidRDefault="00CB2F9E" w:rsidP="008D058F">
                  <w:pPr>
                    <w:shd w:val="clear" w:color="auto" w:fill="FFFFFF"/>
                    <w:rPr>
                      <w:rFonts w:ascii="Times New Roman" w:eastAsia="Times New Roman" w:hAnsi="Times New Roman"/>
                      <w:b/>
                      <w:color w:val="000000"/>
                      <w:sz w:val="24"/>
                      <w:szCs w:val="24"/>
                      <w:lang w:eastAsia="en-IE"/>
                    </w:rPr>
                  </w:pPr>
                  <w:r w:rsidRPr="005A3EFF">
                    <w:rPr>
                      <w:rFonts w:ascii="Times New Roman" w:eastAsia="Times New Roman" w:hAnsi="Times New Roman"/>
                      <w:b/>
                      <w:color w:val="000000"/>
                      <w:sz w:val="24"/>
                      <w:szCs w:val="24"/>
                      <w:lang w:eastAsia="en-IE"/>
                    </w:rPr>
                    <w:t>Throwing</w:t>
                  </w:r>
                </w:p>
                <w:p w:rsidR="005A3EFF" w:rsidRPr="008D058F" w:rsidRDefault="00CB2F9E" w:rsidP="008D058F">
                  <w:pPr>
                    <w:shd w:val="clear" w:color="auto" w:fill="FFFFFF"/>
                    <w:rPr>
                      <w:rFonts w:ascii="Times New Roman" w:eastAsia="Times New Roman" w:hAnsi="Times New Roman"/>
                      <w:b/>
                      <w:color w:val="000000"/>
                      <w:sz w:val="24"/>
                      <w:szCs w:val="24"/>
                      <w:lang w:eastAsia="en-IE"/>
                    </w:rPr>
                  </w:pPr>
                  <w:r w:rsidRPr="005A3EFF">
                    <w:rPr>
                      <w:rFonts w:ascii="Times New Roman" w:eastAsia="Times New Roman" w:hAnsi="Times New Roman"/>
                      <w:b/>
                      <w:color w:val="000000"/>
                      <w:sz w:val="24"/>
                      <w:szCs w:val="24"/>
                      <w:lang w:eastAsia="en-IE"/>
                    </w:rPr>
                    <w:t>Understanding and appreciation of athletics</w:t>
                  </w: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Gymnastics</w:t>
                  </w:r>
                </w:p>
              </w:tc>
              <w:tc>
                <w:tcPr>
                  <w:tcW w:w="4506" w:type="dxa"/>
                  <w:shd w:val="clear" w:color="auto" w:fill="auto"/>
                </w:tcPr>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Movement</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Understanding and appreciation of gymnastics</w:t>
                  </w:r>
                </w:p>
                <w:p w:rsidR="005A3EFF" w:rsidRPr="008D058F" w:rsidRDefault="005A3EFF" w:rsidP="008D058F">
                  <w:pPr>
                    <w:autoSpaceDE w:val="0"/>
                    <w:autoSpaceDN w:val="0"/>
                    <w:adjustRightInd w:val="0"/>
                    <w:rPr>
                      <w:rFonts w:ascii="Times New Roman" w:hAnsi="Times New Roman"/>
                      <w:sz w:val="24"/>
                      <w:szCs w:val="24"/>
                    </w:rPr>
                  </w:pP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lastRenderedPageBreak/>
                    <w:t>Dance</w:t>
                  </w:r>
                </w:p>
              </w:tc>
              <w:tc>
                <w:tcPr>
                  <w:tcW w:w="4506" w:type="dxa"/>
                  <w:shd w:val="clear" w:color="auto" w:fill="auto"/>
                </w:tcPr>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Exploration, creation and performance of dance</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Understanding and appreciation of dance</w:t>
                  </w:r>
                </w:p>
                <w:p w:rsidR="005A3EFF" w:rsidRPr="008D058F" w:rsidRDefault="005A3EFF" w:rsidP="008D058F">
                  <w:pPr>
                    <w:autoSpaceDE w:val="0"/>
                    <w:autoSpaceDN w:val="0"/>
                    <w:adjustRightInd w:val="0"/>
                    <w:rPr>
                      <w:rFonts w:ascii="Times New Roman" w:hAnsi="Times New Roman"/>
                      <w:sz w:val="24"/>
                      <w:szCs w:val="24"/>
                    </w:rPr>
                  </w:pP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Outdoor and adventure</w:t>
                  </w:r>
                </w:p>
              </w:tc>
              <w:tc>
                <w:tcPr>
                  <w:tcW w:w="4506" w:type="dxa"/>
                  <w:shd w:val="clear" w:color="auto" w:fill="auto"/>
                </w:tcPr>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Walking</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Orienteering</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Outdoor challenges</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Understanding and appreciation of outdoor and adventure activities</w:t>
                  </w:r>
                </w:p>
                <w:p w:rsidR="005A3EFF" w:rsidRPr="008D058F" w:rsidRDefault="005A3EFF" w:rsidP="008D058F">
                  <w:pPr>
                    <w:autoSpaceDE w:val="0"/>
                    <w:autoSpaceDN w:val="0"/>
                    <w:adjustRightInd w:val="0"/>
                    <w:rPr>
                      <w:rFonts w:ascii="Times New Roman" w:hAnsi="Times New Roman"/>
                      <w:sz w:val="24"/>
                      <w:szCs w:val="24"/>
                    </w:rPr>
                  </w:pPr>
                </w:p>
              </w:tc>
            </w:tr>
            <w:tr w:rsidR="005A3EFF" w:rsidRPr="008D058F" w:rsidTr="008D058F">
              <w:tc>
                <w:tcPr>
                  <w:tcW w:w="4505" w:type="dxa"/>
                  <w:shd w:val="clear" w:color="auto" w:fill="auto"/>
                </w:tcPr>
                <w:p w:rsidR="005A3EFF" w:rsidRPr="008D058F" w:rsidRDefault="005A3EFF" w:rsidP="008D058F">
                  <w:pPr>
                    <w:autoSpaceDE w:val="0"/>
                    <w:autoSpaceDN w:val="0"/>
                    <w:adjustRightInd w:val="0"/>
                    <w:rPr>
                      <w:rFonts w:ascii="Times New Roman" w:hAnsi="Times New Roman"/>
                      <w:b/>
                      <w:sz w:val="24"/>
                      <w:szCs w:val="24"/>
                    </w:rPr>
                  </w:pPr>
                  <w:r w:rsidRPr="008D058F">
                    <w:rPr>
                      <w:rFonts w:ascii="Times New Roman" w:hAnsi="Times New Roman"/>
                      <w:b/>
                      <w:sz w:val="24"/>
                      <w:szCs w:val="24"/>
                    </w:rPr>
                    <w:t>Aquatics</w:t>
                  </w:r>
                </w:p>
              </w:tc>
              <w:tc>
                <w:tcPr>
                  <w:tcW w:w="4506" w:type="dxa"/>
                  <w:shd w:val="clear" w:color="auto" w:fill="auto"/>
                </w:tcPr>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Hygiene</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Water safety</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Entry to and exit from the water</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Buoyancy and propulsion</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Stroke development</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Water-based ball games</w:t>
                  </w:r>
                </w:p>
                <w:p w:rsidR="00CB2F9E" w:rsidRPr="00CB2F9E" w:rsidRDefault="00CB2F9E" w:rsidP="008D058F">
                  <w:pPr>
                    <w:shd w:val="clear" w:color="auto" w:fill="FFFFFF"/>
                    <w:rPr>
                      <w:rFonts w:ascii="Times New Roman" w:eastAsia="Times New Roman" w:hAnsi="Times New Roman"/>
                      <w:b/>
                      <w:color w:val="000000"/>
                      <w:sz w:val="24"/>
                      <w:szCs w:val="24"/>
                      <w:lang w:eastAsia="en-IE"/>
                    </w:rPr>
                  </w:pPr>
                  <w:r w:rsidRPr="00CB2F9E">
                    <w:rPr>
                      <w:rFonts w:ascii="Times New Roman" w:eastAsia="Times New Roman" w:hAnsi="Times New Roman"/>
                      <w:b/>
                      <w:color w:val="000000"/>
                      <w:sz w:val="24"/>
                      <w:szCs w:val="24"/>
                      <w:lang w:eastAsia="en-IE"/>
                    </w:rPr>
                    <w:t>Understanding and appreciation of aquatics</w:t>
                  </w:r>
                </w:p>
                <w:p w:rsidR="005A3EFF" w:rsidRPr="008D058F" w:rsidRDefault="005A3EFF" w:rsidP="008D058F">
                  <w:pPr>
                    <w:autoSpaceDE w:val="0"/>
                    <w:autoSpaceDN w:val="0"/>
                    <w:adjustRightInd w:val="0"/>
                    <w:rPr>
                      <w:rFonts w:ascii="Times New Roman" w:hAnsi="Times New Roman"/>
                      <w:sz w:val="24"/>
                      <w:szCs w:val="24"/>
                    </w:rPr>
                  </w:pPr>
                </w:p>
              </w:tc>
            </w:tr>
          </w:tbl>
          <w:p w:rsidR="005A3EFF" w:rsidRDefault="005A3EFF" w:rsidP="009D16F0">
            <w:pPr>
              <w:autoSpaceDE w:val="0"/>
              <w:autoSpaceDN w:val="0"/>
              <w:adjustRightInd w:val="0"/>
              <w:rPr>
                <w:rFonts w:ascii="Times New Roman" w:hAnsi="Times New Roman"/>
                <w:sz w:val="24"/>
                <w:szCs w:val="24"/>
              </w:rPr>
            </w:pPr>
          </w:p>
          <w:p w:rsidR="005A3EFF" w:rsidRDefault="005A3EFF" w:rsidP="009D16F0">
            <w:pPr>
              <w:autoSpaceDE w:val="0"/>
              <w:autoSpaceDN w:val="0"/>
              <w:adjustRightInd w:val="0"/>
              <w:rPr>
                <w:rFonts w:ascii="Times New Roman" w:hAnsi="Times New Roman"/>
                <w:sz w:val="24"/>
                <w:szCs w:val="24"/>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levels. Curriculum objectives area at the core of each PE lesson, and teachers refer to the</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Infant Classes pgs.16 – 23</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 and Second classes pgs. 24 – 34</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 and Fourth classes pgs. 38 – 46</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Fifth and Sixth classes pgs. 48- 59</w:t>
            </w:r>
          </w:p>
          <w:p w:rsidR="00F91B4C" w:rsidRPr="009D16F0" w:rsidRDefault="009D16F0" w:rsidP="009D16F0">
            <w:pPr>
              <w:rPr>
                <w:rFonts w:ascii="Times New Roman" w:hAnsi="Times New Roman"/>
                <w:b/>
                <w:sz w:val="24"/>
                <w:szCs w:val="24"/>
                <w:u w:val="single"/>
              </w:rPr>
            </w:pPr>
            <w:r w:rsidRPr="009D16F0">
              <w:rPr>
                <w:rFonts w:ascii="Times New Roman" w:hAnsi="Times New Roman"/>
                <w:sz w:val="24"/>
                <w:szCs w:val="24"/>
              </w:rPr>
              <w:t>Aquatics (all classes) pgs. 62 - 64</w:t>
            </w: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5A3EFF">
            <w:pPr>
              <w:rPr>
                <w:rFonts w:ascii="Times New Roman" w:hAnsi="Times New Roman"/>
                <w:b/>
                <w:sz w:val="24"/>
                <w:szCs w:val="24"/>
                <w:u w:val="single"/>
              </w:rPr>
            </w:pPr>
            <w:r>
              <w:rPr>
                <w:rFonts w:ascii="Times New Roman" w:hAnsi="Times New Roman"/>
                <w:b/>
                <w:sz w:val="28"/>
                <w:szCs w:val="28"/>
                <w:u w:val="single"/>
              </w:rPr>
              <w:lastRenderedPageBreak/>
              <w:t xml:space="preserve">Approaches and </w:t>
            </w:r>
            <w:r w:rsidR="00F91B4C" w:rsidRPr="009D16F0">
              <w:rPr>
                <w:rFonts w:ascii="Times New Roman" w:hAnsi="Times New Roman"/>
                <w:b/>
                <w:sz w:val="28"/>
                <w:szCs w:val="28"/>
                <w:u w:val="single"/>
              </w:rPr>
              <w:t>Methodologies</w:t>
            </w:r>
          </w:p>
          <w:p w:rsidR="005A3EFF" w:rsidRPr="005A3EFF" w:rsidRDefault="009D16F0" w:rsidP="005A3EFF">
            <w:pPr>
              <w:rPr>
                <w:rFonts w:ascii="Times New Roman" w:hAnsi="Times New Roman"/>
                <w:sz w:val="24"/>
                <w:szCs w:val="24"/>
              </w:rPr>
            </w:pPr>
            <w:r w:rsidRPr="009D16F0">
              <w:rPr>
                <w:rFonts w:ascii="Times New Roman" w:hAnsi="Times New Roman"/>
                <w:sz w:val="24"/>
                <w:szCs w:val="24"/>
                <w:lang w:val="en-GB"/>
              </w:rPr>
              <w:t>We will use a combination of the followin</w:t>
            </w:r>
            <w:r w:rsidR="005A3EFF">
              <w:rPr>
                <w:rFonts w:ascii="Times New Roman" w:hAnsi="Times New Roman"/>
                <w:sz w:val="24"/>
                <w:szCs w:val="24"/>
                <w:lang w:val="en-GB"/>
              </w:rPr>
              <w:t>g approaches</w:t>
            </w:r>
          </w:p>
          <w:p w:rsidR="005A3EFF" w:rsidRPr="005A3EFF" w:rsidRDefault="005A3EFF" w:rsidP="005A3EFF">
            <w:pPr>
              <w:numPr>
                <w:ilvl w:val="0"/>
                <w:numId w:val="8"/>
              </w:numPr>
              <w:rPr>
                <w:rFonts w:ascii="Times New Roman" w:hAnsi="Times New Roman"/>
                <w:sz w:val="24"/>
                <w:szCs w:val="24"/>
              </w:rPr>
            </w:pPr>
            <w:r w:rsidRPr="005A3EFF">
              <w:rPr>
                <w:rFonts w:ascii="Times New Roman" w:hAnsi="Times New Roman"/>
                <w:sz w:val="24"/>
                <w:szCs w:val="24"/>
              </w:rPr>
              <w:t>Direct teaching approach</w:t>
            </w:r>
            <w:r w:rsidRPr="005A3EFF">
              <w:rPr>
                <w:rFonts w:ascii="Times New Roman" w:hAnsi="Times New Roman"/>
                <w:color w:val="FF0000"/>
                <w:sz w:val="24"/>
                <w:szCs w:val="24"/>
              </w:rPr>
              <w:t xml:space="preserve"> </w:t>
            </w:r>
            <w:r w:rsidRPr="005A3EFF">
              <w:rPr>
                <w:rFonts w:ascii="Times New Roman" w:hAnsi="Times New Roman"/>
                <w:sz w:val="24"/>
                <w:szCs w:val="24"/>
              </w:rPr>
              <w:t>p. 43</w:t>
            </w:r>
          </w:p>
          <w:p w:rsidR="005A3EFF" w:rsidRPr="005A3EFF" w:rsidRDefault="005A3EFF" w:rsidP="005A3EFF">
            <w:pPr>
              <w:numPr>
                <w:ilvl w:val="0"/>
                <w:numId w:val="8"/>
              </w:numPr>
              <w:rPr>
                <w:rFonts w:ascii="Times New Roman" w:hAnsi="Times New Roman"/>
                <w:sz w:val="24"/>
                <w:szCs w:val="24"/>
              </w:rPr>
            </w:pPr>
            <w:r w:rsidRPr="005A3EFF">
              <w:rPr>
                <w:rFonts w:ascii="Times New Roman" w:hAnsi="Times New Roman"/>
                <w:sz w:val="24"/>
                <w:szCs w:val="24"/>
              </w:rPr>
              <w:t>Guided discovery approach</w:t>
            </w:r>
            <w:r w:rsidRPr="005A3EFF">
              <w:rPr>
                <w:rFonts w:ascii="Times New Roman" w:hAnsi="Times New Roman"/>
                <w:color w:val="FF0000"/>
                <w:sz w:val="24"/>
                <w:szCs w:val="24"/>
              </w:rPr>
              <w:t xml:space="preserve"> </w:t>
            </w:r>
            <w:r w:rsidRPr="005A3EFF">
              <w:rPr>
                <w:rFonts w:ascii="Times New Roman" w:hAnsi="Times New Roman"/>
                <w:sz w:val="24"/>
                <w:szCs w:val="24"/>
              </w:rPr>
              <w:t>pp. 43-44</w:t>
            </w:r>
          </w:p>
          <w:p w:rsidR="005A3EFF" w:rsidRPr="00854F9D" w:rsidRDefault="005A3EFF" w:rsidP="00A21512">
            <w:pPr>
              <w:numPr>
                <w:ilvl w:val="0"/>
                <w:numId w:val="8"/>
              </w:numPr>
              <w:rPr>
                <w:rFonts w:ascii="Times New Roman" w:hAnsi="Times New Roman"/>
                <w:sz w:val="24"/>
                <w:szCs w:val="24"/>
              </w:rPr>
            </w:pPr>
            <w:r w:rsidRPr="00854F9D">
              <w:rPr>
                <w:rFonts w:ascii="Times New Roman" w:hAnsi="Times New Roman"/>
                <w:sz w:val="24"/>
                <w:szCs w:val="24"/>
              </w:rPr>
              <w:t>Integration pp. 45-49</w:t>
            </w:r>
            <w:r w:rsidRPr="00854F9D">
              <w:rPr>
                <w:rFonts w:ascii="Times New Roman" w:hAnsi="Times New Roman"/>
                <w:sz w:val="24"/>
                <w:szCs w:val="24"/>
              </w:rPr>
              <w:tab/>
            </w:r>
          </w:p>
          <w:p w:rsidR="005A3EFF" w:rsidRDefault="005A3EFF" w:rsidP="005A3EFF">
            <w:pPr>
              <w:rPr>
                <w:rFonts w:ascii="Times New Roman" w:hAnsi="Times New Roman"/>
                <w:sz w:val="24"/>
                <w:szCs w:val="24"/>
              </w:rPr>
            </w:pPr>
            <w:r w:rsidRPr="009D16F0">
              <w:rPr>
                <w:rFonts w:ascii="Times New Roman" w:hAnsi="Times New Roman"/>
                <w:sz w:val="24"/>
                <w:szCs w:val="24"/>
              </w:rPr>
              <w:t>We will use methods that encourage maximum participation by the child through group work</w:t>
            </w:r>
          </w:p>
          <w:p w:rsidR="005A3EFF" w:rsidRPr="005A3EFF" w:rsidRDefault="005A3EFF" w:rsidP="005A3EFF">
            <w:pPr>
              <w:numPr>
                <w:ilvl w:val="0"/>
                <w:numId w:val="8"/>
              </w:numPr>
              <w:rPr>
                <w:rFonts w:ascii="Times New Roman" w:hAnsi="Times New Roman"/>
                <w:sz w:val="24"/>
                <w:szCs w:val="24"/>
              </w:rPr>
            </w:pPr>
            <w:r w:rsidRPr="005A3EFF">
              <w:rPr>
                <w:rFonts w:ascii="Times New Roman" w:hAnsi="Times New Roman"/>
                <w:sz w:val="24"/>
                <w:szCs w:val="24"/>
              </w:rPr>
              <w:t>Individual, pair, group and team play p. 51</w:t>
            </w:r>
          </w:p>
          <w:p w:rsidR="005A3EFF" w:rsidRPr="005A3EFF" w:rsidRDefault="005A3EFF" w:rsidP="005A3EFF">
            <w:pPr>
              <w:numPr>
                <w:ilvl w:val="0"/>
                <w:numId w:val="8"/>
              </w:numPr>
              <w:rPr>
                <w:rFonts w:ascii="Times New Roman" w:hAnsi="Times New Roman"/>
                <w:sz w:val="24"/>
                <w:szCs w:val="24"/>
              </w:rPr>
            </w:pPr>
            <w:r w:rsidRPr="005A3EFF">
              <w:rPr>
                <w:rFonts w:ascii="Times New Roman" w:hAnsi="Times New Roman"/>
                <w:sz w:val="24"/>
                <w:szCs w:val="24"/>
              </w:rPr>
              <w:t>Station teaching pp. 51-53</w:t>
            </w:r>
          </w:p>
          <w:p w:rsidR="009D16F0" w:rsidRPr="00854F9D" w:rsidRDefault="005A3EFF" w:rsidP="004C5BD7">
            <w:pPr>
              <w:numPr>
                <w:ilvl w:val="0"/>
                <w:numId w:val="8"/>
              </w:numPr>
              <w:rPr>
                <w:rFonts w:ascii="Times New Roman" w:hAnsi="Times New Roman"/>
                <w:sz w:val="24"/>
                <w:szCs w:val="24"/>
                <w:lang w:val="en-GB"/>
              </w:rPr>
            </w:pPr>
            <w:r w:rsidRPr="00854F9D">
              <w:rPr>
                <w:rFonts w:ascii="Times New Roman" w:hAnsi="Times New Roman"/>
                <w:sz w:val="24"/>
                <w:szCs w:val="24"/>
              </w:rPr>
              <w:t>Using a play area divided into grids p. 54</w:t>
            </w:r>
          </w:p>
          <w:p w:rsidR="009D16F0" w:rsidRPr="009D16F0" w:rsidRDefault="009D16F0" w:rsidP="009D16F0">
            <w:pPr>
              <w:rPr>
                <w:rFonts w:ascii="Times New Roman" w:hAnsi="Times New Roman"/>
                <w:sz w:val="24"/>
                <w:szCs w:val="24"/>
                <w:lang w:val="en-US"/>
              </w:rPr>
            </w:pPr>
            <w:r w:rsidRPr="009D16F0">
              <w:rPr>
                <w:rFonts w:ascii="Times New Roman" w:hAnsi="Times New Roman"/>
                <w:i/>
                <w:sz w:val="24"/>
                <w:szCs w:val="24"/>
                <w:u w:val="single"/>
                <w:lang w:val="en-US"/>
              </w:rPr>
              <w:t>Structure of a PE lesson:</w:t>
            </w:r>
          </w:p>
          <w:p w:rsidR="00F91B4C" w:rsidRPr="009D16F0" w:rsidRDefault="009D16F0" w:rsidP="00854F9D">
            <w:pPr>
              <w:rPr>
                <w:rFonts w:ascii="Times New Roman" w:hAnsi="Times New Roman"/>
                <w:b/>
                <w:sz w:val="24"/>
                <w:szCs w:val="24"/>
                <w:u w:val="single"/>
              </w:rPr>
            </w:pPr>
            <w:r w:rsidRPr="009D16F0">
              <w:rPr>
                <w:rFonts w:ascii="Times New Roman" w:hAnsi="Times New Roman"/>
                <w:sz w:val="24"/>
                <w:szCs w:val="24"/>
              </w:rPr>
              <w:t>Warm Up     -------</w:t>
            </w:r>
            <w:r w:rsidRPr="009D16F0">
              <w:rPr>
                <w:rFonts w:ascii="Times New Roman" w:hAnsi="Times New Roman"/>
                <w:sz w:val="24"/>
                <w:szCs w:val="24"/>
              </w:rPr>
              <w:tab/>
            </w:r>
            <w:r w:rsidRPr="009D16F0">
              <w:rPr>
                <w:rFonts w:ascii="Times New Roman" w:hAnsi="Times New Roman"/>
                <w:color w:val="FF0000"/>
                <w:sz w:val="24"/>
                <w:szCs w:val="24"/>
              </w:rPr>
              <w:t xml:space="preserve"> </w:t>
            </w:r>
            <w:r w:rsidRPr="009D16F0">
              <w:rPr>
                <w:rFonts w:ascii="Times New Roman" w:hAnsi="Times New Roman"/>
                <w:sz w:val="24"/>
                <w:szCs w:val="24"/>
              </w:rPr>
              <w:t xml:space="preserve">Main Activity   </w:t>
            </w:r>
            <w:r w:rsidRPr="009D16F0">
              <w:rPr>
                <w:rFonts w:ascii="Times New Roman" w:hAnsi="Times New Roman"/>
                <w:sz w:val="24"/>
                <w:szCs w:val="24"/>
                <w:lang w:val="en-US"/>
              </w:rPr>
              <w:t xml:space="preserve"> -------   </w:t>
            </w:r>
            <w:r w:rsidRPr="009D16F0">
              <w:rPr>
                <w:rFonts w:ascii="Times New Roman" w:hAnsi="Times New Roman"/>
                <w:sz w:val="24"/>
                <w:szCs w:val="24"/>
              </w:rPr>
              <w:t>Cool Down</w:t>
            </w:r>
          </w:p>
        </w:tc>
      </w:tr>
      <w:tr w:rsidR="00F91B4C" w:rsidRPr="009D16F0" w:rsidTr="009D16F0">
        <w:tc>
          <w:tcPr>
            <w:tcW w:w="9242" w:type="dxa"/>
            <w:shd w:val="clear" w:color="auto" w:fill="auto"/>
          </w:tcPr>
          <w:p w:rsidR="009D16F0" w:rsidRPr="009D16F0" w:rsidRDefault="00F91B4C" w:rsidP="009D16F0">
            <w:pPr>
              <w:rPr>
                <w:rFonts w:ascii="Times New Roman" w:hAnsi="Times New Roman"/>
                <w:b/>
                <w:bCs/>
                <w:iCs/>
                <w:sz w:val="24"/>
                <w:szCs w:val="24"/>
                <w:u w:val="single"/>
                <w:lang w:val="en-GB"/>
              </w:rPr>
            </w:pPr>
            <w:r w:rsidRPr="009D16F0">
              <w:rPr>
                <w:rFonts w:ascii="Times New Roman" w:hAnsi="Times New Roman"/>
                <w:b/>
                <w:sz w:val="28"/>
                <w:szCs w:val="28"/>
                <w:u w:val="single"/>
              </w:rPr>
              <w:t>Assessment and Record Keeping</w:t>
            </w:r>
          </w:p>
          <w:p w:rsidR="009D16F0" w:rsidRPr="009D16F0" w:rsidRDefault="009D16F0" w:rsidP="009D16F0">
            <w:pPr>
              <w:rPr>
                <w:rFonts w:ascii="Times New Roman" w:hAnsi="Times New Roman"/>
                <w:b/>
                <w:bCs/>
                <w:iCs/>
                <w:sz w:val="24"/>
                <w:szCs w:val="24"/>
                <w:u w:val="single"/>
                <w:lang w:val="en-GB"/>
              </w:rPr>
            </w:pPr>
            <w:r w:rsidRPr="009D16F0">
              <w:rPr>
                <w:rFonts w:ascii="Times New Roman" w:hAnsi="Times New Roman"/>
                <w:sz w:val="24"/>
                <w:szCs w:val="24"/>
              </w:rPr>
              <w:t>As Physical Education is a physical activity-based area, most assessment is done within the lesson by observing, listening, asking questions and giving feedback to pupils. Teachers report twice a year to children and parents/guardians through parent-teacher meetings and end of year school reports.</w:t>
            </w:r>
            <w:r w:rsidR="00CB2F9E">
              <w:rPr>
                <w:rFonts w:ascii="Times New Roman" w:hAnsi="Times New Roman"/>
                <w:sz w:val="24"/>
                <w:szCs w:val="24"/>
              </w:rPr>
              <w:t xml:space="preserve"> As per the recent numeracy and literacy strategy, copies of end of year school reports will now be transferred over to second level school or another school if the </w:t>
            </w:r>
            <w:r w:rsidR="00CB2F9E">
              <w:rPr>
                <w:rFonts w:ascii="Times New Roman" w:hAnsi="Times New Roman"/>
                <w:sz w:val="24"/>
                <w:szCs w:val="24"/>
              </w:rPr>
              <w:lastRenderedPageBreak/>
              <w:t>child transfers earlier than this.</w:t>
            </w:r>
            <w:r w:rsidRPr="009D16F0">
              <w:rPr>
                <w:rFonts w:ascii="Times New Roman" w:hAnsi="Times New Roman"/>
                <w:sz w:val="24"/>
                <w:szCs w:val="24"/>
              </w:rPr>
              <w:t xml:space="preserve"> Teachers report to relevant staff e.g Learning Support on an ongoing basis.</w:t>
            </w:r>
            <w:r w:rsidRPr="009D16F0">
              <w:rPr>
                <w:rFonts w:ascii="Times New Roman" w:hAnsi="Times New Roman"/>
                <w:iCs/>
                <w:sz w:val="24"/>
                <w:szCs w:val="24"/>
                <w:lang w:val="en-GB"/>
              </w:rPr>
              <w:t xml:space="preserve"> Children may be asked to self-assess and peer assess where appropriate. </w:t>
            </w:r>
          </w:p>
          <w:p w:rsidR="009D16F0" w:rsidRPr="009D16F0" w:rsidRDefault="009D16F0" w:rsidP="009D16F0">
            <w:pPr>
              <w:spacing w:line="480" w:lineRule="auto"/>
              <w:rPr>
                <w:rFonts w:ascii="Times New Roman" w:hAnsi="Times New Roman"/>
                <w:sz w:val="24"/>
                <w:szCs w:val="24"/>
              </w:rPr>
            </w:pPr>
            <w:r w:rsidRPr="009D16F0">
              <w:rPr>
                <w:rFonts w:ascii="Times New Roman" w:hAnsi="Times New Roman"/>
                <w:iCs/>
                <w:sz w:val="24"/>
                <w:szCs w:val="24"/>
                <w:lang w:val="en-GB"/>
              </w:rPr>
              <w:t xml:space="preserve">We will assess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participate in activities</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Readiness to engage with a certain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The level of competence of a child in carrying out an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Interest in and attitude to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cooperate in individual, pair and group activities</w:t>
            </w:r>
          </w:p>
          <w:p w:rsidR="009D16F0" w:rsidRPr="009D16F0" w:rsidRDefault="009D16F0" w:rsidP="009D16F0">
            <w:pPr>
              <w:ind w:left="1080"/>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F91B4C" w:rsidRPr="009D16F0" w:rsidRDefault="00F91B4C">
            <w:pPr>
              <w:rPr>
                <w:rFonts w:ascii="Times New Roman" w:hAnsi="Times New Roman"/>
                <w:b/>
                <w:sz w:val="24"/>
                <w:szCs w:val="24"/>
                <w:u w:val="single"/>
              </w:rPr>
            </w:pP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lastRenderedPageBreak/>
              <w:t>Differentiation</w:t>
            </w:r>
          </w:p>
          <w:p w:rsidR="00CB2F9E" w:rsidRPr="009D16F0" w:rsidRDefault="009D16F0" w:rsidP="00854F9D">
            <w:pPr>
              <w:rPr>
                <w:rFonts w:ascii="Times New Roman" w:hAnsi="Times New Roman"/>
                <w:sz w:val="24"/>
                <w:szCs w:val="24"/>
                <w:u w:val="single"/>
              </w:rPr>
            </w:pPr>
            <w:r w:rsidRPr="009D16F0">
              <w:rPr>
                <w:rFonts w:ascii="Times New Roman" w:hAnsi="Times New Roman"/>
                <w:sz w:val="24"/>
                <w:szCs w:val="24"/>
              </w:rPr>
              <w:t>We acknowledge that each individual child has particular needs and all are at different stages of their personal development.  We also recognise that for some children, participation in certain strands of the Physical Education curriculum may be problematic because of physical, intellectual or emotional difficulties.  Every attempt</w:t>
            </w:r>
            <w:r w:rsidR="00CB2F9E">
              <w:rPr>
                <w:rFonts w:ascii="Times New Roman" w:hAnsi="Times New Roman"/>
                <w:sz w:val="24"/>
                <w:szCs w:val="24"/>
              </w:rPr>
              <w:t xml:space="preserve"> </w:t>
            </w:r>
            <w:r w:rsidRPr="009D16F0">
              <w:rPr>
                <w:rFonts w:ascii="Times New Roman" w:hAnsi="Times New Roman"/>
                <w:sz w:val="24"/>
                <w:szCs w:val="24"/>
              </w:rPr>
              <w:t>will be made to ensure that all children experience the richness and breadth of a full Physical Education curriculum.</w:t>
            </w: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t>ICT</w:t>
            </w:r>
          </w:p>
          <w:p w:rsidR="00F91B4C" w:rsidRPr="00854F9D" w:rsidRDefault="009D16F0">
            <w:pPr>
              <w:rPr>
                <w:rFonts w:ascii="Times New Roman" w:hAnsi="Times New Roman"/>
                <w:sz w:val="24"/>
                <w:szCs w:val="24"/>
                <w:lang w:val="en-GB"/>
              </w:rPr>
            </w:pPr>
            <w:r w:rsidRPr="009D16F0">
              <w:rPr>
                <w:rFonts w:ascii="Times New Roman" w:hAnsi="Times New Roman"/>
                <w:sz w:val="24"/>
                <w:szCs w:val="24"/>
                <w:lang w:val="en-GB"/>
              </w:rPr>
              <w:t xml:space="preserve">Information and communication technology may be integrated with PE through the use of the Interactive whiteboard, </w:t>
            </w:r>
            <w:r w:rsidR="00F173CD">
              <w:rPr>
                <w:rFonts w:ascii="Times New Roman" w:hAnsi="Times New Roman"/>
                <w:sz w:val="24"/>
                <w:szCs w:val="24"/>
                <w:lang w:val="en-GB"/>
              </w:rPr>
              <w:t>visualisers, digital camera, photo-copier,</w:t>
            </w:r>
            <w:r w:rsidR="00854F9D">
              <w:rPr>
                <w:rFonts w:ascii="Times New Roman" w:hAnsi="Times New Roman"/>
                <w:sz w:val="24"/>
                <w:szCs w:val="24"/>
                <w:lang w:val="en-GB"/>
              </w:rPr>
              <w:t xml:space="preserve"> DVDs ,CDs and the internet. </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Organisational planning</w:t>
            </w:r>
          </w:p>
          <w:p w:rsidR="009D16F0" w:rsidRPr="009D16F0" w:rsidRDefault="00CB2F9E" w:rsidP="009D16F0">
            <w:pPr>
              <w:rPr>
                <w:rFonts w:ascii="Times New Roman" w:hAnsi="Times New Roman"/>
                <w:iCs/>
                <w:sz w:val="24"/>
                <w:szCs w:val="24"/>
                <w:lang w:val="en-GB"/>
              </w:rPr>
            </w:pPr>
            <w:r>
              <w:rPr>
                <w:rFonts w:ascii="Times New Roman" w:hAnsi="Times New Roman"/>
                <w:iCs/>
                <w:sz w:val="24"/>
                <w:szCs w:val="24"/>
                <w:lang w:val="en-GB"/>
              </w:rPr>
              <w:t>In Boolavogue N.S.</w:t>
            </w:r>
            <w:r w:rsidR="009D16F0" w:rsidRPr="009D16F0">
              <w:rPr>
                <w:rFonts w:ascii="Times New Roman" w:hAnsi="Times New Roman"/>
                <w:iCs/>
                <w:sz w:val="24"/>
                <w:szCs w:val="24"/>
                <w:lang w:val="en-GB"/>
              </w:rPr>
              <w:t xml:space="preserve"> each class will receive a minimum of one hour of PE per week and this time may be blocked or divided at each teacher’s discretion. Teachers will </w:t>
            </w:r>
            <w:r w:rsidR="008256D2">
              <w:rPr>
                <w:rFonts w:ascii="Times New Roman" w:hAnsi="Times New Roman"/>
                <w:iCs/>
                <w:sz w:val="24"/>
                <w:szCs w:val="24"/>
                <w:lang w:val="en-GB"/>
              </w:rPr>
              <w:t xml:space="preserve">have access to the local parish hall located across the road from the school during the winter season and cold weather. </w:t>
            </w:r>
          </w:p>
          <w:p w:rsidR="009D16F0" w:rsidRPr="009D16F0" w:rsidRDefault="009D16F0" w:rsidP="00854F9D">
            <w:pPr>
              <w:pStyle w:val="BodyText"/>
              <w:rPr>
                <w:iCs/>
                <w:sz w:val="24"/>
                <w:szCs w:val="24"/>
              </w:rPr>
            </w:pPr>
            <w:r w:rsidRPr="009D16F0">
              <w:rPr>
                <w:iCs/>
                <w:sz w:val="24"/>
                <w:szCs w:val="24"/>
              </w:rPr>
              <w:t>Below is a sample of grid used for all classes</w:t>
            </w: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The Games, Outdoor and Adventure activities and Athletics strands are done at a time when it is hoped the weather will be fine and will allow the PE lessons to be based outside.</w:t>
            </w:r>
          </w:p>
          <w:p w:rsidR="009D16F0" w:rsidRPr="009D16F0" w:rsidRDefault="009D16F0" w:rsidP="009D16F0">
            <w:pPr>
              <w:pStyle w:val="BodyText"/>
              <w:rPr>
                <w:sz w:val="24"/>
                <w:szCs w:val="24"/>
                <w:u w:val="none"/>
              </w:rPr>
            </w:pPr>
          </w:p>
          <w:p w:rsidR="009D16F0" w:rsidRPr="009D16F0" w:rsidRDefault="009D16F0" w:rsidP="009D16F0">
            <w:pPr>
              <w:pStyle w:val="BodyText"/>
              <w:rPr>
                <w:sz w:val="24"/>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1"/>
              <w:gridCol w:w="2131"/>
              <w:gridCol w:w="2131"/>
            </w:tblGrid>
            <w:tr w:rsidR="009D16F0" w:rsidRPr="009D16F0" w:rsidTr="00A14310">
              <w:trPr>
                <w:jc w:val="center"/>
              </w:trPr>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September-October</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November-December</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January-March</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April-June</w:t>
                  </w:r>
                </w:p>
              </w:tc>
            </w:tr>
            <w:tr w:rsidR="009D16F0" w:rsidRPr="009D16F0" w:rsidTr="00A14310">
              <w:trPr>
                <w:jc w:val="center"/>
              </w:trPr>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Games</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Dance</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Gymnastics</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Games</w:t>
                  </w:r>
                </w:p>
              </w:tc>
            </w:tr>
            <w:tr w:rsidR="009D16F0" w:rsidRPr="009D16F0" w:rsidTr="00A14310">
              <w:trPr>
                <w:jc w:val="center"/>
              </w:trPr>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Athletics</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Gymnastics</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Dance</w:t>
                  </w: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Outdoor and Adventure activities</w:t>
                  </w:r>
                </w:p>
              </w:tc>
            </w:tr>
            <w:tr w:rsidR="009D16F0" w:rsidRPr="009D16F0" w:rsidTr="00A14310">
              <w:trPr>
                <w:jc w:val="center"/>
              </w:trPr>
              <w:tc>
                <w:tcPr>
                  <w:tcW w:w="2131" w:type="dxa"/>
                </w:tcPr>
                <w:p w:rsidR="009D16F0" w:rsidRPr="009D16F0" w:rsidRDefault="009D16F0" w:rsidP="00A14310">
                  <w:pPr>
                    <w:rPr>
                      <w:rFonts w:ascii="Times New Roman" w:hAnsi="Times New Roman"/>
                      <w:iCs/>
                      <w:sz w:val="24"/>
                      <w:szCs w:val="24"/>
                      <w:lang w:val="en-GB"/>
                    </w:rPr>
                  </w:pPr>
                </w:p>
              </w:tc>
              <w:tc>
                <w:tcPr>
                  <w:tcW w:w="2131" w:type="dxa"/>
                </w:tcPr>
                <w:p w:rsidR="009D16F0" w:rsidRPr="009D16F0" w:rsidRDefault="009D16F0" w:rsidP="00A14310">
                  <w:pPr>
                    <w:rPr>
                      <w:rFonts w:ascii="Times New Roman" w:hAnsi="Times New Roman"/>
                      <w:iCs/>
                      <w:sz w:val="24"/>
                      <w:szCs w:val="24"/>
                      <w:lang w:val="en-GB"/>
                    </w:rPr>
                  </w:pP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Games</w:t>
                  </w:r>
                </w:p>
                <w:p w:rsidR="009D16F0" w:rsidRPr="009D16F0" w:rsidRDefault="009D16F0" w:rsidP="00A14310">
                  <w:pPr>
                    <w:rPr>
                      <w:rFonts w:ascii="Times New Roman" w:hAnsi="Times New Roman"/>
                      <w:iCs/>
                      <w:sz w:val="24"/>
                      <w:szCs w:val="24"/>
                      <w:lang w:val="en-GB"/>
                    </w:rPr>
                  </w:pPr>
                </w:p>
              </w:tc>
              <w:tc>
                <w:tcPr>
                  <w:tcW w:w="2131" w:type="dxa"/>
                </w:tcPr>
                <w:p w:rsidR="009D16F0" w:rsidRPr="009D16F0" w:rsidRDefault="009D16F0" w:rsidP="00A14310">
                  <w:pPr>
                    <w:rPr>
                      <w:rFonts w:ascii="Times New Roman" w:hAnsi="Times New Roman"/>
                      <w:iCs/>
                      <w:sz w:val="24"/>
                      <w:szCs w:val="24"/>
                      <w:lang w:val="en-GB"/>
                    </w:rPr>
                  </w:pPr>
                  <w:r w:rsidRPr="009D16F0">
                    <w:rPr>
                      <w:rFonts w:ascii="Times New Roman" w:hAnsi="Times New Roman"/>
                      <w:iCs/>
                      <w:sz w:val="24"/>
                      <w:szCs w:val="24"/>
                      <w:lang w:val="en-GB"/>
                    </w:rPr>
                    <w:t>Athletics</w:t>
                  </w:r>
                </w:p>
              </w:tc>
            </w:tr>
          </w:tbl>
          <w:p w:rsidR="009D16F0" w:rsidRPr="009D16F0" w:rsidRDefault="009D16F0" w:rsidP="009D16F0">
            <w:pPr>
              <w:pStyle w:val="BodyText"/>
              <w:rPr>
                <w:sz w:val="24"/>
                <w:szCs w:val="24"/>
                <w:u w:val="none"/>
              </w:rPr>
            </w:pPr>
          </w:p>
          <w:p w:rsidR="009D16F0" w:rsidRPr="009D16F0" w:rsidRDefault="008256D2" w:rsidP="009D16F0">
            <w:pPr>
              <w:rPr>
                <w:rFonts w:ascii="Times New Roman" w:hAnsi="Times New Roman"/>
                <w:iCs/>
                <w:sz w:val="24"/>
                <w:szCs w:val="24"/>
                <w:lang w:val="en-GB"/>
              </w:rPr>
            </w:pPr>
            <w:r>
              <w:rPr>
                <w:rFonts w:ascii="Times New Roman" w:hAnsi="Times New Roman"/>
                <w:sz w:val="24"/>
                <w:szCs w:val="24"/>
              </w:rPr>
              <w:t xml:space="preserve">Boolavogue N.S. </w:t>
            </w:r>
            <w:r w:rsidR="009D16F0" w:rsidRPr="009D16F0">
              <w:rPr>
                <w:rFonts w:ascii="Times New Roman" w:hAnsi="Times New Roman"/>
                <w:sz w:val="24"/>
                <w:szCs w:val="24"/>
              </w:rPr>
              <w:t xml:space="preserve"> will use i</w:t>
            </w:r>
            <w:r>
              <w:rPr>
                <w:rFonts w:ascii="Times New Roman" w:hAnsi="Times New Roman"/>
                <w:sz w:val="24"/>
                <w:szCs w:val="24"/>
              </w:rPr>
              <w:t>ts discretionary time for the 8</w:t>
            </w:r>
            <w:r w:rsidR="009D16F0" w:rsidRPr="009D16F0">
              <w:rPr>
                <w:rFonts w:ascii="Times New Roman" w:hAnsi="Times New Roman"/>
                <w:sz w:val="24"/>
                <w:szCs w:val="24"/>
              </w:rPr>
              <w:t xml:space="preserve"> weeks of the pool-based activities undertaken to facilitate the Aquatics programme in our</w:t>
            </w:r>
            <w:r>
              <w:rPr>
                <w:rFonts w:ascii="Times New Roman" w:hAnsi="Times New Roman"/>
                <w:sz w:val="24"/>
                <w:szCs w:val="24"/>
              </w:rPr>
              <w:t xml:space="preserve"> </w:t>
            </w:r>
            <w:r w:rsidR="009D16F0" w:rsidRPr="009D16F0">
              <w:rPr>
                <w:rFonts w:ascii="Times New Roman" w:hAnsi="Times New Roman"/>
                <w:sz w:val="24"/>
                <w:szCs w:val="24"/>
              </w:rPr>
              <w:t xml:space="preserve">school - in order to cover the time travelling to and from the pool. </w:t>
            </w:r>
            <w:r>
              <w:rPr>
                <w:rFonts w:ascii="Times New Roman" w:hAnsi="Times New Roman"/>
                <w:sz w:val="24"/>
                <w:szCs w:val="24"/>
              </w:rPr>
              <w:t xml:space="preserve">The children will attend the Waterside Swimming Pool in Enniscorthy for the duration of the aquatics programme. </w:t>
            </w:r>
          </w:p>
          <w:p w:rsidR="00F91B4C" w:rsidRPr="009D16F0" w:rsidRDefault="00F91B4C" w:rsidP="00A14310">
            <w:pPr>
              <w:rPr>
                <w:rFonts w:ascii="Times New Roman" w:hAnsi="Times New Roman"/>
                <w:b/>
                <w:sz w:val="24"/>
                <w:szCs w:val="24"/>
                <w:u w:val="single"/>
              </w:rPr>
            </w:pPr>
          </w:p>
          <w:p w:rsidR="00F91B4C" w:rsidRPr="009D16F0" w:rsidRDefault="00F91B4C" w:rsidP="00A14310">
            <w:pPr>
              <w:rPr>
                <w:rFonts w:ascii="Times New Roman" w:hAnsi="Times New Roman"/>
                <w:b/>
                <w:sz w:val="24"/>
                <w:szCs w:val="24"/>
                <w:u w:val="single"/>
              </w:rPr>
            </w:pPr>
          </w:p>
          <w:p w:rsidR="00F91B4C" w:rsidRPr="009D16F0" w:rsidRDefault="00F91B4C" w:rsidP="00A14310">
            <w:pPr>
              <w:rPr>
                <w:rFonts w:ascii="Times New Roman" w:hAnsi="Times New Roman"/>
                <w:b/>
                <w:sz w:val="24"/>
                <w:szCs w:val="24"/>
                <w:u w:val="single"/>
              </w:rPr>
            </w:pPr>
          </w:p>
        </w:tc>
      </w:tr>
      <w:tr w:rsidR="00F91B4C" w:rsidRPr="009D16F0" w:rsidTr="009D16F0">
        <w:tc>
          <w:tcPr>
            <w:tcW w:w="9242" w:type="dxa"/>
            <w:shd w:val="clear" w:color="auto" w:fill="auto"/>
          </w:tcPr>
          <w:p w:rsidR="009D16F0" w:rsidRPr="009D16F0" w:rsidRDefault="00F91B4C" w:rsidP="009D16F0">
            <w:pPr>
              <w:rPr>
                <w:rFonts w:ascii="Times New Roman" w:hAnsi="Times New Roman"/>
                <w:b/>
                <w:sz w:val="24"/>
                <w:szCs w:val="24"/>
                <w:u w:val="single"/>
              </w:rPr>
            </w:pPr>
            <w:r w:rsidRPr="009D16F0">
              <w:rPr>
                <w:rFonts w:ascii="Times New Roman" w:hAnsi="Times New Roman"/>
                <w:b/>
                <w:sz w:val="28"/>
                <w:szCs w:val="28"/>
                <w:u w:val="single"/>
              </w:rPr>
              <w:lastRenderedPageBreak/>
              <w:t xml:space="preserve">Resources </w:t>
            </w:r>
          </w:p>
          <w:p w:rsidR="009D16F0" w:rsidRPr="009D16F0" w:rsidRDefault="009D16F0" w:rsidP="009D16F0">
            <w:pPr>
              <w:rPr>
                <w:rFonts w:ascii="Times New Roman" w:hAnsi="Times New Roman"/>
                <w:sz w:val="24"/>
                <w:szCs w:val="24"/>
              </w:rPr>
            </w:pPr>
            <w:r w:rsidRPr="009D16F0">
              <w:rPr>
                <w:rFonts w:ascii="Times New Roman" w:hAnsi="Times New Roman"/>
                <w:sz w:val="24"/>
                <w:szCs w:val="24"/>
              </w:rPr>
              <w:t>The following facilities are available to the children and staff for Physical Education.</w:t>
            </w:r>
          </w:p>
          <w:p w:rsidR="009D16F0" w:rsidRPr="009D16F0" w:rsidRDefault="009D16F0" w:rsidP="009D16F0">
            <w:pPr>
              <w:rPr>
                <w:rFonts w:ascii="Times New Roman" w:hAnsi="Times New Roman"/>
                <w:sz w:val="24"/>
                <w:szCs w:val="24"/>
              </w:rPr>
            </w:pPr>
          </w:p>
          <w:p w:rsidR="009D16F0" w:rsidRPr="009D16F0" w:rsidRDefault="009D16F0" w:rsidP="009D16F0">
            <w:pPr>
              <w:numPr>
                <w:ilvl w:val="0"/>
                <w:numId w:val="6"/>
              </w:numPr>
              <w:spacing w:line="480" w:lineRule="auto"/>
              <w:rPr>
                <w:rFonts w:ascii="Times New Roman" w:hAnsi="Times New Roman"/>
                <w:sz w:val="24"/>
                <w:szCs w:val="24"/>
              </w:rPr>
            </w:pPr>
            <w:r w:rsidRPr="009D16F0">
              <w:rPr>
                <w:rFonts w:ascii="Times New Roman" w:hAnsi="Times New Roman"/>
                <w:sz w:val="24"/>
                <w:szCs w:val="24"/>
              </w:rPr>
              <w:t xml:space="preserve"> School yard – suitable for ball games, athletics and small sided games</w:t>
            </w:r>
          </w:p>
          <w:p w:rsidR="009D16F0" w:rsidRPr="009D16F0" w:rsidRDefault="009D16F0" w:rsidP="009D16F0">
            <w:pPr>
              <w:numPr>
                <w:ilvl w:val="0"/>
                <w:numId w:val="6"/>
              </w:numPr>
              <w:spacing w:line="480" w:lineRule="auto"/>
              <w:rPr>
                <w:rFonts w:ascii="Times New Roman" w:hAnsi="Times New Roman"/>
                <w:sz w:val="24"/>
                <w:szCs w:val="24"/>
              </w:rPr>
            </w:pPr>
            <w:r w:rsidRPr="009D16F0">
              <w:rPr>
                <w:rFonts w:ascii="Times New Roman" w:hAnsi="Times New Roman"/>
                <w:sz w:val="24"/>
                <w:szCs w:val="24"/>
              </w:rPr>
              <w:t>School field –suitable for Athletics, Outdoor &amp; Adventure activities and Games</w:t>
            </w:r>
          </w:p>
          <w:p w:rsidR="009D16F0" w:rsidRPr="009D16F0" w:rsidRDefault="008256D2" w:rsidP="009D16F0">
            <w:pPr>
              <w:numPr>
                <w:ilvl w:val="0"/>
                <w:numId w:val="6"/>
              </w:numPr>
              <w:spacing w:line="480" w:lineRule="auto"/>
              <w:rPr>
                <w:rFonts w:ascii="Times New Roman" w:hAnsi="Times New Roman"/>
                <w:sz w:val="24"/>
                <w:szCs w:val="24"/>
              </w:rPr>
            </w:pPr>
            <w:r>
              <w:rPr>
                <w:rFonts w:ascii="Times New Roman" w:hAnsi="Times New Roman"/>
                <w:sz w:val="24"/>
                <w:szCs w:val="24"/>
              </w:rPr>
              <w:t>Parish</w:t>
            </w:r>
            <w:r w:rsidR="009D16F0" w:rsidRPr="009D16F0">
              <w:rPr>
                <w:rFonts w:ascii="Times New Roman" w:hAnsi="Times New Roman"/>
                <w:sz w:val="24"/>
                <w:szCs w:val="24"/>
              </w:rPr>
              <w:t xml:space="preserve"> hall </w:t>
            </w:r>
          </w:p>
          <w:p w:rsidR="009D16F0" w:rsidRPr="009D16F0" w:rsidRDefault="008256D2" w:rsidP="009D16F0">
            <w:pPr>
              <w:numPr>
                <w:ilvl w:val="0"/>
                <w:numId w:val="6"/>
              </w:numPr>
              <w:rPr>
                <w:rFonts w:ascii="Times New Roman" w:hAnsi="Times New Roman"/>
                <w:sz w:val="24"/>
                <w:szCs w:val="24"/>
              </w:rPr>
            </w:pPr>
            <w:r>
              <w:rPr>
                <w:rFonts w:ascii="Times New Roman" w:hAnsi="Times New Roman"/>
                <w:sz w:val="24"/>
                <w:szCs w:val="24"/>
              </w:rPr>
              <w:t>Waterside</w:t>
            </w:r>
            <w:r w:rsidR="009D16F0" w:rsidRPr="009D16F0">
              <w:rPr>
                <w:rFonts w:ascii="Times New Roman" w:hAnsi="Times New Roman"/>
                <w:sz w:val="24"/>
                <w:szCs w:val="24"/>
              </w:rPr>
              <w:t xml:space="preserve"> Swimming Pool is used for the aquatics strand.</w:t>
            </w:r>
          </w:p>
          <w:p w:rsidR="008256D2" w:rsidRDefault="008256D2" w:rsidP="009D16F0">
            <w:pPr>
              <w:rPr>
                <w:rFonts w:ascii="Times New Roman" w:hAnsi="Times New Roman"/>
                <w:sz w:val="24"/>
                <w:szCs w:val="24"/>
              </w:rPr>
            </w:pPr>
            <w:r>
              <w:rPr>
                <w:rFonts w:ascii="Times New Roman" w:hAnsi="Times New Roman"/>
                <w:sz w:val="24"/>
                <w:szCs w:val="24"/>
              </w:rPr>
              <w:t xml:space="preserve">Equipment is attached as an appendix to the Physical Education Plan. </w:t>
            </w:r>
          </w:p>
          <w:p w:rsidR="00F91B4C" w:rsidRPr="009D16F0" w:rsidRDefault="009D16F0" w:rsidP="00854F9D">
            <w:pPr>
              <w:rPr>
                <w:rFonts w:ascii="Times New Roman" w:hAnsi="Times New Roman"/>
                <w:b/>
                <w:sz w:val="24"/>
                <w:szCs w:val="24"/>
                <w:u w:val="single"/>
              </w:rPr>
            </w:pPr>
            <w:r w:rsidRPr="009D16F0">
              <w:rPr>
                <w:rFonts w:ascii="Times New Roman" w:hAnsi="Times New Roman"/>
                <w:sz w:val="24"/>
                <w:szCs w:val="24"/>
              </w:rPr>
              <w:t xml:space="preserve">Teachers keep literature, DVDs , CDs, tapes , books and lesson ideas in their own individual classrooms. </w:t>
            </w:r>
            <w:r w:rsidRPr="009D16F0">
              <w:rPr>
                <w:rFonts w:ascii="Times New Roman" w:hAnsi="Times New Roman"/>
                <w:sz w:val="24"/>
                <w:szCs w:val="24"/>
                <w:lang w:val="en-GB"/>
              </w:rPr>
              <w:t>The school will also use the CD of PE lesson plans prepared by the Primary School Sports Initiative</w:t>
            </w:r>
            <w:r w:rsidR="00854F9D">
              <w:rPr>
                <w:rFonts w:ascii="Times New Roman" w:hAnsi="Times New Roman"/>
                <w:color w:val="FF0000"/>
                <w:sz w:val="24"/>
                <w:szCs w:val="24"/>
                <w:lang w:val="en-GB"/>
              </w:rPr>
              <w:t>.</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Linkage and integration</w:t>
            </w:r>
          </w:p>
          <w:p w:rsidR="009D16F0"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 xml:space="preserve">Every attempt will be made to link the various strands of the PE curriculum and to integrate the other subject areas with PE, where </w:t>
            </w:r>
            <w:r w:rsidR="008256D2" w:rsidRPr="009D16F0">
              <w:rPr>
                <w:rFonts w:ascii="Times New Roman" w:hAnsi="Times New Roman"/>
                <w:bCs/>
                <w:sz w:val="24"/>
                <w:szCs w:val="24"/>
                <w:lang w:val="en-GB"/>
              </w:rPr>
              <w:t>appropriate.</w:t>
            </w:r>
          </w:p>
          <w:p w:rsidR="008256D2" w:rsidRDefault="008256D2" w:rsidP="00F173CD">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e.g.Dance with Music</w:t>
            </w:r>
            <w:r w:rsidR="009D16F0" w:rsidRPr="009D16F0">
              <w:rPr>
                <w:rFonts w:ascii="Times New Roman" w:hAnsi="Times New Roman"/>
                <w:bCs/>
                <w:sz w:val="24"/>
                <w:szCs w:val="24"/>
                <w:lang w:val="en-GB"/>
              </w:rPr>
              <w:t xml:space="preserve"> </w:t>
            </w:r>
          </w:p>
          <w:p w:rsidR="008256D2" w:rsidRDefault="008256D2" w:rsidP="00F173CD">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Aquatics/Games with SPHE</w:t>
            </w:r>
          </w:p>
          <w:p w:rsidR="008256D2" w:rsidRDefault="009D16F0" w:rsidP="00F173CD">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Orienteering with Geography</w:t>
            </w:r>
          </w:p>
          <w:p w:rsidR="008256D2" w:rsidRDefault="009D16F0" w:rsidP="00F173CD">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Gaeilge</w:t>
            </w:r>
            <w:r w:rsidR="008256D2">
              <w:rPr>
                <w:rFonts w:ascii="Times New Roman" w:hAnsi="Times New Roman"/>
                <w:bCs/>
                <w:sz w:val="24"/>
                <w:szCs w:val="24"/>
                <w:lang w:val="en-GB"/>
              </w:rPr>
              <w:t>/French (4</w:t>
            </w:r>
            <w:r w:rsidR="008256D2" w:rsidRPr="008256D2">
              <w:rPr>
                <w:rFonts w:ascii="Times New Roman" w:hAnsi="Times New Roman"/>
                <w:bCs/>
                <w:sz w:val="24"/>
                <w:szCs w:val="24"/>
                <w:vertAlign w:val="superscript"/>
                <w:lang w:val="en-GB"/>
              </w:rPr>
              <w:t>th</w:t>
            </w:r>
            <w:r w:rsidR="008256D2">
              <w:rPr>
                <w:rFonts w:ascii="Times New Roman" w:hAnsi="Times New Roman"/>
                <w:bCs/>
                <w:sz w:val="24"/>
                <w:szCs w:val="24"/>
                <w:lang w:val="en-GB"/>
              </w:rPr>
              <w:t>-6</w:t>
            </w:r>
            <w:r w:rsidR="008256D2" w:rsidRPr="008256D2">
              <w:rPr>
                <w:rFonts w:ascii="Times New Roman" w:hAnsi="Times New Roman"/>
                <w:bCs/>
                <w:sz w:val="24"/>
                <w:szCs w:val="24"/>
                <w:vertAlign w:val="superscript"/>
                <w:lang w:val="en-GB"/>
              </w:rPr>
              <w:t>th</w:t>
            </w:r>
            <w:r w:rsidR="008256D2">
              <w:rPr>
                <w:rFonts w:ascii="Times New Roman" w:hAnsi="Times New Roman"/>
                <w:bCs/>
                <w:sz w:val="24"/>
                <w:szCs w:val="24"/>
                <w:lang w:val="en-GB"/>
              </w:rPr>
              <w:t>)</w:t>
            </w:r>
            <w:r w:rsidRPr="009D16F0">
              <w:rPr>
                <w:rFonts w:ascii="Times New Roman" w:hAnsi="Times New Roman"/>
                <w:bCs/>
                <w:sz w:val="24"/>
                <w:szCs w:val="24"/>
                <w:lang w:val="en-GB"/>
              </w:rPr>
              <w:t xml:space="preserve"> used to give simple directions</w:t>
            </w:r>
            <w:r w:rsidR="008256D2">
              <w:rPr>
                <w:rFonts w:ascii="Times New Roman" w:hAnsi="Times New Roman"/>
                <w:bCs/>
                <w:sz w:val="24"/>
                <w:szCs w:val="24"/>
                <w:lang w:val="en-GB"/>
              </w:rPr>
              <w:t xml:space="preserve">, counting etc. </w:t>
            </w:r>
          </w:p>
          <w:p w:rsidR="00F91B4C" w:rsidRPr="009D16F0" w:rsidRDefault="008256D2" w:rsidP="00854F9D">
            <w:pPr>
              <w:autoSpaceDE w:val="0"/>
              <w:autoSpaceDN w:val="0"/>
              <w:adjustRightInd w:val="0"/>
              <w:rPr>
                <w:rFonts w:ascii="Times New Roman" w:hAnsi="Times New Roman"/>
                <w:b/>
                <w:sz w:val="24"/>
                <w:szCs w:val="24"/>
                <w:u w:val="single"/>
              </w:rPr>
            </w:pPr>
            <w:r>
              <w:rPr>
                <w:rFonts w:ascii="Times New Roman" w:hAnsi="Times New Roman"/>
                <w:bCs/>
                <w:sz w:val="24"/>
                <w:szCs w:val="24"/>
                <w:lang w:val="en-GB"/>
              </w:rPr>
              <w:t>Playground games with History</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Extracurricular activity</w:t>
            </w:r>
          </w:p>
          <w:p w:rsidR="008256D2" w:rsidRDefault="009D16F0" w:rsidP="009D16F0">
            <w:pPr>
              <w:rPr>
                <w:rFonts w:ascii="Times New Roman" w:hAnsi="Times New Roman"/>
                <w:sz w:val="24"/>
                <w:szCs w:val="24"/>
              </w:rPr>
            </w:pPr>
            <w:r w:rsidRPr="009D16F0">
              <w:rPr>
                <w:rFonts w:ascii="Times New Roman" w:hAnsi="Times New Roman"/>
                <w:sz w:val="24"/>
                <w:szCs w:val="24"/>
              </w:rPr>
              <w:t>Opportunities are provided for children to participate in and enjoy a variety of extra curricular activities after school.  These include gaelic football, hurling and camogie. Participation based extra curricular activities offer opportunities to all who wish to partake in these.  School representative teams are also catered for in inter-school competitions for example the Rackard League,</w:t>
            </w:r>
            <w:r w:rsidR="008256D2">
              <w:rPr>
                <w:rFonts w:ascii="Times New Roman" w:hAnsi="Times New Roman"/>
                <w:sz w:val="24"/>
                <w:szCs w:val="24"/>
              </w:rPr>
              <w:t xml:space="preserve">Cumann na mBunscoil Mini-Sevens and FAI Soccer. </w:t>
            </w:r>
          </w:p>
          <w:p w:rsid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The school organises a sports day with the emphasis on participation in a broad range of fun &amp; competitive  activities . Children are encouraged to play games and practice skills during break-time. </w:t>
            </w:r>
          </w:p>
          <w:p w:rsidR="00F91B4C" w:rsidRPr="009D16F0" w:rsidRDefault="008256D2" w:rsidP="00854F9D">
            <w:pPr>
              <w:rPr>
                <w:rFonts w:ascii="Times New Roman" w:hAnsi="Times New Roman"/>
                <w:b/>
                <w:sz w:val="24"/>
                <w:szCs w:val="24"/>
                <w:u w:val="single"/>
              </w:rPr>
            </w:pPr>
            <w:r>
              <w:rPr>
                <w:rFonts w:ascii="Times New Roman" w:hAnsi="Times New Roman"/>
                <w:sz w:val="24"/>
                <w:szCs w:val="24"/>
                <w:lang w:val="en-GB"/>
              </w:rPr>
              <w:t xml:space="preserve">The school has recently established an Active School Committee and aim to work towards Boolavogue N.S. being recognised as an Active School. </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Code of ethics</w:t>
            </w:r>
          </w:p>
          <w:p w:rsidR="009D16F0" w:rsidRPr="009D16F0" w:rsidRDefault="009D16F0" w:rsidP="009D16F0">
            <w:pPr>
              <w:rPr>
                <w:rFonts w:ascii="Times New Roman" w:hAnsi="Times New Roman"/>
                <w:sz w:val="24"/>
                <w:szCs w:val="24"/>
                <w:lang w:val="en-US"/>
              </w:rPr>
            </w:pPr>
            <w:r w:rsidRPr="009D16F0">
              <w:rPr>
                <w:rFonts w:ascii="Times New Roman" w:hAnsi="Times New Roman"/>
                <w:sz w:val="24"/>
                <w:szCs w:val="24"/>
              </w:rPr>
              <w:t>All teachers and coaches working in the school context will be expected to adhere to the school Child Protection Statement.</w:t>
            </w:r>
            <w:r w:rsidRPr="009D16F0">
              <w:rPr>
                <w:rFonts w:ascii="Times New Roman" w:hAnsi="Times New Roman"/>
                <w:sz w:val="24"/>
                <w:szCs w:val="24"/>
                <w:lang w:val="en-US"/>
              </w:rPr>
              <w:t xml:space="preserve"> They should always ensure that they treat children with integrity and respect and that the self-esteem of children is enhanced. All adult actions in sport should be guided by what is best for the child and carried out in the context of respectful and open relationships. </w:t>
            </w:r>
          </w:p>
          <w:p w:rsidR="00F91B4C" w:rsidRPr="009D16F0" w:rsidRDefault="008256D2" w:rsidP="00854F9D">
            <w:pPr>
              <w:rPr>
                <w:rFonts w:ascii="Times New Roman" w:hAnsi="Times New Roman"/>
                <w:sz w:val="24"/>
                <w:szCs w:val="24"/>
                <w:u w:val="single"/>
              </w:rPr>
            </w:pPr>
            <w:r w:rsidRPr="008256D2">
              <w:rPr>
                <w:rFonts w:ascii="Times New Roman" w:hAnsi="Times New Roman"/>
                <w:sz w:val="24"/>
                <w:szCs w:val="24"/>
              </w:rPr>
              <w:t xml:space="preserve">Outside coaches for the purpose of G.A.A. are made aware of the code of behaviour and the Child Protection Statement. All outside visitors are permitted subject to garda vetting. </w:t>
            </w:r>
          </w:p>
        </w:tc>
      </w:tr>
      <w:tr w:rsidR="009D16F0" w:rsidRPr="009D16F0" w:rsidTr="009D16F0">
        <w:tc>
          <w:tcPr>
            <w:tcW w:w="9242" w:type="dxa"/>
            <w:shd w:val="clear" w:color="auto" w:fill="auto"/>
          </w:tcPr>
          <w:p w:rsidR="009D16F0" w:rsidRPr="009D16F0" w:rsidRDefault="009D16F0" w:rsidP="00A14310">
            <w:pPr>
              <w:rPr>
                <w:rFonts w:ascii="Times New Roman" w:hAnsi="Times New Roman"/>
                <w:b/>
                <w:sz w:val="24"/>
                <w:szCs w:val="24"/>
                <w:u w:val="single"/>
              </w:rPr>
            </w:pPr>
            <w:r w:rsidRPr="009D16F0">
              <w:rPr>
                <w:rFonts w:ascii="Times New Roman" w:hAnsi="Times New Roman"/>
                <w:b/>
                <w:sz w:val="28"/>
                <w:szCs w:val="28"/>
                <w:u w:val="single"/>
              </w:rPr>
              <w:t>Health and Safety</w:t>
            </w:r>
          </w:p>
          <w:p w:rsidR="009D16F0" w:rsidRDefault="009D16F0" w:rsidP="00854F9D">
            <w:pPr>
              <w:rPr>
                <w:rFonts w:ascii="Times New Roman" w:hAnsi="Times New Roman"/>
                <w:iCs/>
                <w:sz w:val="24"/>
                <w:szCs w:val="24"/>
                <w:lang w:val="en-GB"/>
              </w:rPr>
            </w:pPr>
            <w:r w:rsidRPr="009D16F0">
              <w:rPr>
                <w:rFonts w:ascii="Times New Roman" w:hAnsi="Times New Roman"/>
                <w:sz w:val="24"/>
                <w:szCs w:val="24"/>
              </w:rPr>
              <w:t>The children are required to wear the school tracksuit and bring appropriate gear on the day they have physical education/coaching. Children should not wear dangerous jewellery. Children are taught to handle and carry apparatus safely and carefully.  Correct methods of lifting and carrying are also taught.</w:t>
            </w:r>
            <w:r w:rsidRPr="009D16F0">
              <w:rPr>
                <w:rFonts w:ascii="Times New Roman" w:hAnsi="Times New Roman"/>
                <w:i/>
                <w:iCs/>
                <w:sz w:val="24"/>
                <w:szCs w:val="24"/>
                <w:lang w:val="en-GB"/>
              </w:rPr>
              <w:t xml:space="preserve"> </w:t>
            </w:r>
            <w:r w:rsidRPr="009D16F0">
              <w:rPr>
                <w:rFonts w:ascii="Times New Roman" w:hAnsi="Times New Roman"/>
                <w:iCs/>
                <w:sz w:val="24"/>
                <w:szCs w:val="24"/>
                <w:lang w:val="en-GB"/>
              </w:rPr>
              <w:t xml:space="preserve">Should an accident occur in the PE lesson we will follow the procedures outlined for accidents in our Health and Safety policy. </w:t>
            </w:r>
          </w:p>
          <w:p w:rsidR="00854F9D" w:rsidRPr="009D16F0" w:rsidRDefault="00854F9D" w:rsidP="00854F9D">
            <w:pPr>
              <w:rPr>
                <w:rFonts w:ascii="Times New Roman" w:hAnsi="Times New Roman"/>
                <w:b/>
                <w:sz w:val="24"/>
                <w:szCs w:val="24"/>
                <w:u w:val="single"/>
              </w:rPr>
            </w:pP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4"/>
                <w:szCs w:val="24"/>
                <w:u w:val="single"/>
              </w:rPr>
            </w:pPr>
            <w:r w:rsidRPr="009D16F0">
              <w:rPr>
                <w:rFonts w:ascii="Times New Roman" w:hAnsi="Times New Roman"/>
                <w:b/>
                <w:sz w:val="28"/>
                <w:szCs w:val="28"/>
                <w:u w:val="single"/>
              </w:rPr>
              <w:lastRenderedPageBreak/>
              <w:t>Individual teachers’ planning and reporting</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Individual teachers will design a physical education plan specifically for their own class while at the same time ensuring that their class plans coordinate with and feed into the overall sch</w:t>
            </w:r>
            <w:r w:rsidR="008256D2">
              <w:rPr>
                <w:rFonts w:ascii="Times New Roman" w:hAnsi="Times New Roman"/>
                <w:sz w:val="24"/>
                <w:szCs w:val="24"/>
                <w:lang w:val="en-GB"/>
              </w:rPr>
              <w:t>ool plan, set out in the policy.</w:t>
            </w:r>
          </w:p>
          <w:p w:rsidR="009D16F0" w:rsidRPr="009D16F0" w:rsidRDefault="009D16F0" w:rsidP="009D16F0">
            <w:pPr>
              <w:rPr>
                <w:rFonts w:ascii="Times New Roman" w:hAnsi="Times New Roman"/>
                <w:bCs/>
                <w:sz w:val="24"/>
                <w:szCs w:val="24"/>
                <w:lang w:val="en-GB"/>
              </w:rPr>
            </w:pPr>
            <w:r w:rsidRPr="009D16F0">
              <w:rPr>
                <w:rFonts w:ascii="Times New Roman" w:hAnsi="Times New Roman"/>
                <w:bCs/>
                <w:sz w:val="24"/>
                <w:szCs w:val="24"/>
                <w:lang w:val="en-GB"/>
              </w:rPr>
              <w:t>Strands covered in PE each month are recorded on the Cúntas Míosúil.</w:t>
            </w:r>
          </w:p>
          <w:p w:rsidR="009D16F0" w:rsidRDefault="009D16F0" w:rsidP="009D16F0">
            <w:pPr>
              <w:rPr>
                <w:rFonts w:ascii="Times New Roman" w:hAnsi="Times New Roman"/>
                <w:bCs/>
                <w:color w:val="FF0000"/>
                <w:sz w:val="24"/>
                <w:szCs w:val="24"/>
                <w:lang w:val="en-GB"/>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p w:rsidR="009D16F0" w:rsidRPr="009D16F0" w:rsidRDefault="008256D2" w:rsidP="00854F9D">
            <w:pPr>
              <w:rPr>
                <w:rFonts w:ascii="Times New Roman" w:hAnsi="Times New Roman"/>
                <w:b/>
                <w:sz w:val="24"/>
                <w:szCs w:val="24"/>
                <w:u w:val="single"/>
              </w:rPr>
            </w:pPr>
            <w:r w:rsidRPr="008256D2">
              <w:rPr>
                <w:rFonts w:ascii="Times New Roman" w:hAnsi="Times New Roman"/>
                <w:bCs/>
                <w:sz w:val="24"/>
                <w:szCs w:val="24"/>
                <w:lang w:val="en-GB"/>
              </w:rPr>
              <w:t xml:space="preserve">Cúntas Míosúil are submitted to the principal at the end of every month. </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Staff development</w:t>
            </w:r>
          </w:p>
          <w:p w:rsidR="00F91B4C" w:rsidRPr="009D16F0" w:rsidRDefault="008256D2" w:rsidP="00854F9D">
            <w:pPr>
              <w:rPr>
                <w:rFonts w:ascii="Times New Roman" w:hAnsi="Times New Roman"/>
                <w:b/>
                <w:sz w:val="24"/>
                <w:szCs w:val="24"/>
                <w:u w:val="single"/>
              </w:rPr>
            </w:pPr>
            <w:r>
              <w:rPr>
                <w:rFonts w:ascii="Times New Roman" w:hAnsi="Times New Roman"/>
                <w:sz w:val="24"/>
                <w:szCs w:val="24"/>
                <w:lang w:val="en-GB"/>
              </w:rPr>
              <w:t xml:space="preserve">The school will access the PDST </w:t>
            </w:r>
            <w:r w:rsidR="009D16F0" w:rsidRPr="009D16F0">
              <w:rPr>
                <w:rFonts w:ascii="Times New Roman" w:hAnsi="Times New Roman"/>
                <w:sz w:val="24"/>
                <w:szCs w:val="24"/>
                <w:lang w:val="en-GB"/>
              </w:rPr>
              <w:t xml:space="preserve">  PE Cuiditheoir through the Regional Curriculum Support Service to support the staff in certain strands if necessary. Visiting coaches</w:t>
            </w:r>
            <w:r w:rsidR="006510CA">
              <w:rPr>
                <w:rFonts w:ascii="Times New Roman" w:hAnsi="Times New Roman"/>
                <w:sz w:val="24"/>
                <w:szCs w:val="24"/>
                <w:lang w:val="en-GB"/>
              </w:rPr>
              <w:t>, in our case GAA coaches, are</w:t>
            </w:r>
            <w:r w:rsidR="009D16F0" w:rsidRPr="009D16F0">
              <w:rPr>
                <w:rFonts w:ascii="Times New Roman" w:hAnsi="Times New Roman"/>
                <w:sz w:val="24"/>
                <w:szCs w:val="24"/>
                <w:lang w:val="en-GB"/>
              </w:rPr>
              <w:t xml:space="preserve"> used to supplement and support the work of the class teacher. These are recognised as up-skilling opportunities for the teachers involved. Teachers will be notified of courses relating to PE available in the area.</w:t>
            </w:r>
            <w:r>
              <w:rPr>
                <w:rFonts w:ascii="Times New Roman" w:hAnsi="Times New Roman"/>
                <w:sz w:val="24"/>
                <w:szCs w:val="24"/>
                <w:lang w:val="en-GB"/>
              </w:rPr>
              <w:t xml:space="preserve"> As a staff we took</w:t>
            </w:r>
            <w:r w:rsidR="009D16F0" w:rsidRPr="009D16F0">
              <w:rPr>
                <w:rFonts w:ascii="Times New Roman" w:hAnsi="Times New Roman"/>
                <w:sz w:val="24"/>
                <w:szCs w:val="24"/>
                <w:lang w:val="en-GB"/>
              </w:rPr>
              <w:t xml:space="preserve"> part in the Buntús sports pr</w:t>
            </w:r>
            <w:r>
              <w:rPr>
                <w:rFonts w:ascii="Times New Roman" w:hAnsi="Times New Roman"/>
                <w:sz w:val="24"/>
                <w:szCs w:val="24"/>
                <w:lang w:val="en-GB"/>
              </w:rPr>
              <w:t>ogramme in March 2011</w:t>
            </w:r>
            <w:r w:rsidR="009D16F0" w:rsidRPr="009D16F0">
              <w:rPr>
                <w:rFonts w:ascii="Times New Roman" w:hAnsi="Times New Roman"/>
                <w:sz w:val="24"/>
                <w:szCs w:val="24"/>
                <w:lang w:val="en-GB"/>
              </w:rPr>
              <w:t>.</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Parental involvement</w:t>
            </w:r>
          </w:p>
          <w:p w:rsidR="00F173CD" w:rsidRPr="009D16F0" w:rsidRDefault="009D16F0" w:rsidP="00854F9D">
            <w:pPr>
              <w:rPr>
                <w:rFonts w:ascii="Times New Roman" w:hAnsi="Times New Roman"/>
                <w:b/>
                <w:sz w:val="24"/>
                <w:szCs w:val="24"/>
                <w:u w:val="single"/>
              </w:rPr>
            </w:pPr>
            <w:r w:rsidRPr="009D16F0">
              <w:rPr>
                <w:rFonts w:ascii="Times New Roman" w:hAnsi="Times New Roman"/>
                <w:sz w:val="24"/>
                <w:szCs w:val="24"/>
              </w:rPr>
              <w:t>Parents have a responsibility to encourage their children to participate in all strands of the Physical Education curriculum.</w:t>
            </w:r>
            <w:r w:rsidRPr="009D16F0">
              <w:rPr>
                <w:rFonts w:ascii="Times New Roman" w:hAnsi="Times New Roman"/>
                <w:sz w:val="24"/>
                <w:szCs w:val="24"/>
                <w:lang w:val="en-GB"/>
              </w:rPr>
              <w:t xml:space="preserve">Parents may view the PE policy in the </w:t>
            </w:r>
            <w:r w:rsidR="008256D2" w:rsidRPr="009D16F0">
              <w:rPr>
                <w:rFonts w:ascii="Times New Roman" w:hAnsi="Times New Roman"/>
                <w:sz w:val="24"/>
                <w:szCs w:val="24"/>
                <w:lang w:val="en-GB"/>
              </w:rPr>
              <w:t>school.</w:t>
            </w:r>
            <w:r w:rsidR="008256D2">
              <w:rPr>
                <w:rFonts w:ascii="Times New Roman" w:hAnsi="Times New Roman"/>
                <w:sz w:val="24"/>
                <w:szCs w:val="24"/>
                <w:lang w:val="en-GB"/>
              </w:rPr>
              <w:t xml:space="preserve"> Parents provide lifts to the various extra-curricular activities organised. </w:t>
            </w:r>
            <w:r w:rsidR="006510CA">
              <w:rPr>
                <w:rFonts w:ascii="Times New Roman" w:hAnsi="Times New Roman"/>
                <w:sz w:val="24"/>
                <w:szCs w:val="24"/>
                <w:lang w:val="en-GB"/>
              </w:rPr>
              <w:t xml:space="preserve">Parents volunteer to attend the dressing rooms during the 8 week period of the swimming programme. </w:t>
            </w:r>
            <w:r w:rsidR="008256D2">
              <w:rPr>
                <w:rFonts w:ascii="Times New Roman" w:hAnsi="Times New Roman"/>
                <w:sz w:val="24"/>
                <w:szCs w:val="24"/>
                <w:lang w:val="en-GB"/>
              </w:rPr>
              <w:t xml:space="preserve">Parents are invited to attend and partake in the second half of the day of the sports day where parent activities are organised. </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Community links</w:t>
            </w:r>
          </w:p>
          <w:p w:rsidR="00F91B4C" w:rsidRPr="009D16F0" w:rsidRDefault="009D16F0" w:rsidP="00854F9D">
            <w:pPr>
              <w:rPr>
                <w:rFonts w:ascii="Times New Roman" w:hAnsi="Times New Roman"/>
                <w:b/>
                <w:sz w:val="24"/>
                <w:szCs w:val="24"/>
                <w:u w:val="single"/>
              </w:rPr>
            </w:pPr>
            <w:r w:rsidRPr="009D16F0">
              <w:rPr>
                <w:rFonts w:ascii="Times New Roman" w:hAnsi="Times New Roman"/>
                <w:sz w:val="24"/>
                <w:szCs w:val="24"/>
              </w:rPr>
              <w:t>Local clubs and sport</w:t>
            </w:r>
            <w:r w:rsidR="006510CA">
              <w:rPr>
                <w:rFonts w:ascii="Times New Roman" w:hAnsi="Times New Roman"/>
                <w:sz w:val="24"/>
                <w:szCs w:val="24"/>
              </w:rPr>
              <w:t>ing organisations</w:t>
            </w:r>
            <w:r w:rsidRPr="009D16F0">
              <w:rPr>
                <w:rFonts w:ascii="Times New Roman" w:hAnsi="Times New Roman"/>
                <w:sz w:val="24"/>
                <w:szCs w:val="24"/>
              </w:rPr>
              <w:t xml:space="preserve"> 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sidR="006510CA">
              <w:rPr>
                <w:rFonts w:ascii="Times New Roman" w:hAnsi="Times New Roman"/>
                <w:sz w:val="24"/>
                <w:szCs w:val="24"/>
                <w:lang w:val="en-GB"/>
              </w:rPr>
              <w:t xml:space="preserve"> Past pupils with sporting achievements are invited back and honoured. September 2011 saw the return of Catherine O’Loughlin celebrating the double All Ireland Camogie win for Wexford. </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9D16F0" w:rsidRPr="00854F9D" w:rsidRDefault="009D16F0" w:rsidP="004C4289">
            <w:pPr>
              <w:numPr>
                <w:ilvl w:val="0"/>
                <w:numId w:val="4"/>
              </w:numPr>
              <w:rPr>
                <w:rFonts w:ascii="Times New Roman" w:hAnsi="Times New Roman"/>
                <w:sz w:val="24"/>
                <w:szCs w:val="24"/>
                <w:lang w:val="en-GB"/>
              </w:rPr>
            </w:pPr>
            <w:r w:rsidRPr="00854F9D">
              <w:rPr>
                <w:rFonts w:ascii="Times New Roman" w:hAnsi="Times New Roman"/>
                <w:sz w:val="24"/>
                <w:szCs w:val="24"/>
                <w:lang w:val="en-GB"/>
              </w:rPr>
              <w:t>Inspectors’ suggestions/WSE recommendations</w:t>
            </w:r>
          </w:p>
          <w:p w:rsidR="009D16F0" w:rsidRPr="009D16F0" w:rsidRDefault="009D16F0" w:rsidP="009D16F0">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competitive and non-competitive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contact and non-contact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provision of opportunities for achievement for each child</w:t>
            </w:r>
          </w:p>
          <w:p w:rsidR="00F91B4C" w:rsidRPr="00854F9D" w:rsidRDefault="009D16F0" w:rsidP="00A14310">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A14310">
            <w:pPr>
              <w:rPr>
                <w:rFonts w:ascii="Times New Roman" w:hAnsi="Times New Roman"/>
                <w:b/>
                <w:sz w:val="24"/>
                <w:szCs w:val="24"/>
                <w:u w:val="single"/>
              </w:rPr>
            </w:pPr>
            <w:r w:rsidRPr="009D16F0">
              <w:rPr>
                <w:rFonts w:ascii="Times New Roman" w:hAnsi="Times New Roman"/>
                <w:b/>
                <w:sz w:val="28"/>
                <w:szCs w:val="28"/>
                <w:u w:val="single"/>
              </w:rPr>
              <w:t>Ratification and communication</w:t>
            </w:r>
          </w:p>
          <w:p w:rsidR="00F91B4C" w:rsidRPr="009D16F0" w:rsidRDefault="009D16F0" w:rsidP="00854F9D">
            <w:pPr>
              <w:rPr>
                <w:rFonts w:ascii="Times New Roman" w:hAnsi="Times New Roman"/>
                <w:b/>
                <w:sz w:val="24"/>
                <w:szCs w:val="24"/>
                <w:u w:val="single"/>
              </w:rPr>
            </w:pPr>
            <w:r w:rsidRPr="009D16F0">
              <w:rPr>
                <w:rFonts w:ascii="Times New Roman" w:hAnsi="Times New Roman"/>
                <w:sz w:val="24"/>
                <w:szCs w:val="24"/>
                <w:lang w:val="en-GB"/>
              </w:rPr>
              <w:t xml:space="preserve">This Physical Education policy was </w:t>
            </w:r>
            <w:r w:rsidR="00F173CD">
              <w:rPr>
                <w:rFonts w:ascii="Times New Roman" w:hAnsi="Times New Roman"/>
                <w:sz w:val="24"/>
                <w:szCs w:val="24"/>
                <w:lang w:val="en-GB"/>
              </w:rPr>
              <w:t xml:space="preserve">reviewed in April 2012 and </w:t>
            </w:r>
            <w:r w:rsidRPr="009D16F0">
              <w:rPr>
                <w:rFonts w:ascii="Times New Roman" w:hAnsi="Times New Roman"/>
                <w:sz w:val="24"/>
                <w:szCs w:val="24"/>
                <w:lang w:val="en-GB"/>
              </w:rPr>
              <w:t>ratified by the Board of Management on _____________ and parents can inspect t</w:t>
            </w:r>
            <w:r w:rsidR="00854F9D">
              <w:rPr>
                <w:rFonts w:ascii="Times New Roman" w:hAnsi="Times New Roman"/>
                <w:sz w:val="24"/>
                <w:szCs w:val="24"/>
                <w:lang w:val="en-GB"/>
              </w:rPr>
              <w:t>he policy in the school office.</w:t>
            </w:r>
          </w:p>
        </w:tc>
      </w:tr>
    </w:tbl>
    <w:p w:rsidR="00E139A8" w:rsidRPr="009D16F0" w:rsidRDefault="00E139A8">
      <w:pPr>
        <w:rPr>
          <w:rFonts w:ascii="Times New Roman" w:hAnsi="Times New Roman"/>
          <w:sz w:val="24"/>
          <w:szCs w:val="24"/>
          <w:u w:val="single"/>
        </w:rPr>
      </w:pPr>
      <w:bookmarkStart w:id="0" w:name="_GoBack"/>
      <w:bookmarkEnd w:id="0"/>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C9" w:rsidRDefault="00EE0DC9" w:rsidP="00F91B4C">
      <w:r>
        <w:separator/>
      </w:r>
    </w:p>
  </w:endnote>
  <w:endnote w:type="continuationSeparator" w:id="0">
    <w:p w:rsidR="00EE0DC9" w:rsidRDefault="00EE0DC9"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C9" w:rsidRDefault="00EE0DC9" w:rsidP="00F91B4C">
      <w:r>
        <w:separator/>
      </w:r>
    </w:p>
  </w:footnote>
  <w:footnote w:type="continuationSeparator" w:id="0">
    <w:p w:rsidR="00EE0DC9" w:rsidRDefault="00EE0DC9"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05D5"/>
    <w:multiLevelType w:val="multilevel"/>
    <w:tmpl w:val="D4F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B18DE"/>
    <w:multiLevelType w:val="hybridMultilevel"/>
    <w:tmpl w:val="97A8A702"/>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323A2001"/>
    <w:multiLevelType w:val="multilevel"/>
    <w:tmpl w:val="E560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55AC7"/>
    <w:multiLevelType w:val="multilevel"/>
    <w:tmpl w:val="768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A2573"/>
    <w:multiLevelType w:val="hybridMultilevel"/>
    <w:tmpl w:val="4E50C844"/>
    <w:lvl w:ilvl="0" w:tplc="04090001">
      <w:start w:val="1"/>
      <w:numFmt w:val="bullet"/>
      <w:lvlText w:val=""/>
      <w:lvlJc w:val="left"/>
      <w:pPr>
        <w:tabs>
          <w:tab w:val="num" w:pos="720"/>
        </w:tabs>
        <w:ind w:left="720" w:hanging="360"/>
      </w:pPr>
      <w:rPr>
        <w:rFonts w:ascii="Symbol" w:hAnsi="Symbol" w:hint="default"/>
      </w:rPr>
    </w:lvl>
    <w:lvl w:ilvl="1" w:tplc="6B9A8BB6">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B02D6"/>
    <w:multiLevelType w:val="multilevel"/>
    <w:tmpl w:val="EE1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E1EF7"/>
    <w:multiLevelType w:val="hybridMultilevel"/>
    <w:tmpl w:val="48BA5436"/>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5B3BDB"/>
    <w:multiLevelType w:val="multilevel"/>
    <w:tmpl w:val="040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47EAD"/>
    <w:multiLevelType w:val="multilevel"/>
    <w:tmpl w:val="FC6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9"/>
    <w:lvlOverride w:ilvl="0"/>
    <w:lvlOverride w:ilvl="1"/>
    <w:lvlOverride w:ilvl="2"/>
    <w:lvlOverride w:ilvl="3"/>
    <w:lvlOverride w:ilvl="4"/>
    <w:lvlOverride w:ilvl="5"/>
    <w:lvlOverride w:ilvl="6"/>
    <w:lvlOverride w:ilvl="7"/>
    <w:lvlOverride w:ilvl="8"/>
  </w:num>
  <w:num w:numId="8">
    <w:abstractNumId w:val="2"/>
  </w:num>
  <w:num w:numId="9">
    <w:abstractNumId w:val="8"/>
  </w:num>
  <w:num w:numId="10">
    <w:abstractNumId w:val="10"/>
  </w:num>
  <w:num w:numId="11">
    <w:abstractNumId w:val="12"/>
  </w:num>
  <w:num w:numId="12">
    <w:abstractNumId w:val="0"/>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85A9C"/>
    <w:rsid w:val="001768C1"/>
    <w:rsid w:val="005A3EFF"/>
    <w:rsid w:val="006510CA"/>
    <w:rsid w:val="008256D2"/>
    <w:rsid w:val="00854F9D"/>
    <w:rsid w:val="008D058F"/>
    <w:rsid w:val="009D16F0"/>
    <w:rsid w:val="00A14310"/>
    <w:rsid w:val="00B64339"/>
    <w:rsid w:val="00CB2F9E"/>
    <w:rsid w:val="00E139A8"/>
    <w:rsid w:val="00EE0DC9"/>
    <w:rsid w:val="00F173CD"/>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5D37-D946-41B0-9D82-F54FF3B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211">
      <w:bodyDiv w:val="1"/>
      <w:marLeft w:val="0"/>
      <w:marRight w:val="0"/>
      <w:marTop w:val="0"/>
      <w:marBottom w:val="0"/>
      <w:divBdr>
        <w:top w:val="none" w:sz="0" w:space="0" w:color="auto"/>
        <w:left w:val="none" w:sz="0" w:space="0" w:color="auto"/>
        <w:bottom w:val="none" w:sz="0" w:space="0" w:color="auto"/>
        <w:right w:val="none" w:sz="0" w:space="0" w:color="auto"/>
      </w:divBdr>
    </w:div>
    <w:div w:id="952710022">
      <w:bodyDiv w:val="1"/>
      <w:marLeft w:val="0"/>
      <w:marRight w:val="0"/>
      <w:marTop w:val="0"/>
      <w:marBottom w:val="0"/>
      <w:divBdr>
        <w:top w:val="none" w:sz="0" w:space="0" w:color="auto"/>
        <w:left w:val="none" w:sz="0" w:space="0" w:color="auto"/>
        <w:bottom w:val="none" w:sz="0" w:space="0" w:color="auto"/>
        <w:right w:val="none" w:sz="0" w:space="0" w:color="auto"/>
      </w:divBdr>
    </w:div>
    <w:div w:id="1057165992">
      <w:bodyDiv w:val="1"/>
      <w:marLeft w:val="0"/>
      <w:marRight w:val="0"/>
      <w:marTop w:val="0"/>
      <w:marBottom w:val="0"/>
      <w:divBdr>
        <w:top w:val="none" w:sz="0" w:space="0" w:color="auto"/>
        <w:left w:val="none" w:sz="0" w:space="0" w:color="auto"/>
        <w:bottom w:val="none" w:sz="0" w:space="0" w:color="auto"/>
        <w:right w:val="none" w:sz="0" w:space="0" w:color="auto"/>
      </w:divBdr>
    </w:div>
    <w:div w:id="1171604074">
      <w:bodyDiv w:val="1"/>
      <w:marLeft w:val="0"/>
      <w:marRight w:val="0"/>
      <w:marTop w:val="0"/>
      <w:marBottom w:val="0"/>
      <w:divBdr>
        <w:top w:val="none" w:sz="0" w:space="0" w:color="auto"/>
        <w:left w:val="none" w:sz="0" w:space="0" w:color="auto"/>
        <w:bottom w:val="none" w:sz="0" w:space="0" w:color="auto"/>
        <w:right w:val="none" w:sz="0" w:space="0" w:color="auto"/>
      </w:divBdr>
    </w:div>
    <w:div w:id="1224216279">
      <w:bodyDiv w:val="1"/>
      <w:marLeft w:val="0"/>
      <w:marRight w:val="0"/>
      <w:marTop w:val="0"/>
      <w:marBottom w:val="0"/>
      <w:divBdr>
        <w:top w:val="none" w:sz="0" w:space="0" w:color="auto"/>
        <w:left w:val="none" w:sz="0" w:space="0" w:color="auto"/>
        <w:bottom w:val="none" w:sz="0" w:space="0" w:color="auto"/>
        <w:right w:val="none" w:sz="0" w:space="0" w:color="auto"/>
      </w:divBdr>
    </w:div>
    <w:div w:id="1278177545">
      <w:bodyDiv w:val="1"/>
      <w:marLeft w:val="0"/>
      <w:marRight w:val="0"/>
      <w:marTop w:val="0"/>
      <w:marBottom w:val="0"/>
      <w:divBdr>
        <w:top w:val="none" w:sz="0" w:space="0" w:color="auto"/>
        <w:left w:val="none" w:sz="0" w:space="0" w:color="auto"/>
        <w:bottom w:val="none" w:sz="0" w:space="0" w:color="auto"/>
        <w:right w:val="none" w:sz="0" w:space="0" w:color="auto"/>
      </w:divBdr>
    </w:div>
    <w:div w:id="14068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3</cp:revision>
  <dcterms:created xsi:type="dcterms:W3CDTF">2015-10-01T18:34:00Z</dcterms:created>
  <dcterms:modified xsi:type="dcterms:W3CDTF">2015-10-01T18:34:00Z</dcterms:modified>
</cp:coreProperties>
</file>