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1B4C" w:rsidRPr="009D16F0" w:rsidTr="009D16F0">
        <w:tc>
          <w:tcPr>
            <w:tcW w:w="9242" w:type="dxa"/>
            <w:shd w:val="clear" w:color="auto" w:fill="auto"/>
          </w:tcPr>
          <w:p w:rsidR="00264E94" w:rsidRDefault="00767C6E" w:rsidP="00264E94">
            <w:pPr>
              <w:jc w:val="center"/>
              <w:rPr>
                <w:rFonts w:ascii="Times New Roman" w:hAnsi="Times New Roman"/>
                <w:b/>
                <w:color w:val="FF0000"/>
                <w:sz w:val="28"/>
                <w:szCs w:val="28"/>
              </w:rPr>
            </w:pPr>
            <w:r>
              <w:rPr>
                <w:rFonts w:ascii="Times New Roman" w:hAnsi="Times New Roman"/>
                <w:b/>
                <w:color w:val="FF0000"/>
                <w:sz w:val="28"/>
                <w:szCs w:val="28"/>
              </w:rPr>
              <w:t xml:space="preserve">Drama </w:t>
            </w:r>
            <w:r w:rsidR="00264E94">
              <w:rPr>
                <w:rFonts w:ascii="Times New Roman" w:hAnsi="Times New Roman"/>
                <w:b/>
                <w:color w:val="FF0000"/>
                <w:sz w:val="28"/>
                <w:szCs w:val="28"/>
              </w:rPr>
              <w:t>Policy</w:t>
            </w:r>
          </w:p>
          <w:p w:rsidR="00581370" w:rsidRDefault="00C162AE" w:rsidP="00264E94">
            <w:pPr>
              <w:jc w:val="center"/>
              <w:rPr>
                <w:rFonts w:ascii="Times New Roman" w:hAnsi="Times New Roman"/>
                <w:b/>
                <w:color w:val="FF0000"/>
                <w:sz w:val="28"/>
                <w:szCs w:val="28"/>
              </w:rPr>
            </w:pPr>
            <w:r w:rsidRPr="009D16F0">
              <w:rPr>
                <w:rFonts w:ascii="Times New Roman" w:hAnsi="Times New Roman"/>
                <w:noProof/>
                <w:sz w:val="24"/>
                <w:szCs w:val="24"/>
                <w:lang w:eastAsia="en-IE"/>
              </w:rPr>
              <w:drawing>
                <wp:inline distT="0" distB="0" distL="0" distR="0">
                  <wp:extent cx="1514475" cy="1485900"/>
                  <wp:effectExtent l="0" t="0" r="9525" b="0"/>
                  <wp:docPr id="1" name="Picture 1"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rsidR="00F91B4C" w:rsidRPr="00264E94" w:rsidRDefault="00F91B4C" w:rsidP="00581370">
            <w:pPr>
              <w:jc w:val="center"/>
              <w:rPr>
                <w:rFonts w:ascii="Times New Roman" w:hAnsi="Times New Roman"/>
                <w:color w:val="FF0000"/>
                <w:sz w:val="24"/>
                <w:szCs w:val="24"/>
              </w:rPr>
            </w:pPr>
            <w:r w:rsidRPr="009D16F0">
              <w:rPr>
                <w:rFonts w:ascii="Times New Roman" w:hAnsi="Times New Roman"/>
                <w:color w:val="FF0000"/>
                <w:sz w:val="24"/>
                <w:szCs w:val="24"/>
              </w:rPr>
              <w:t xml:space="preserve">                                                               </w:t>
            </w:r>
            <w:r w:rsidR="009D16F0" w:rsidRPr="009D16F0">
              <w:rPr>
                <w:rFonts w:ascii="Times New Roman" w:hAnsi="Times New Roman"/>
                <w:noProof/>
                <w:sz w:val="24"/>
                <w:szCs w:val="24"/>
                <w:lang w:eastAsia="en-IE"/>
              </w:rPr>
              <w:t xml:space="preserve">     </w:t>
            </w:r>
          </w:p>
        </w:tc>
      </w:tr>
      <w:tr w:rsidR="00F91B4C" w:rsidRPr="009D16F0" w:rsidTr="009D16F0">
        <w:tc>
          <w:tcPr>
            <w:tcW w:w="9242" w:type="dxa"/>
            <w:shd w:val="clear" w:color="auto" w:fill="auto"/>
          </w:tcPr>
          <w:p w:rsidR="00F91B4C" w:rsidRPr="00B07CF6" w:rsidRDefault="00F91B4C">
            <w:pPr>
              <w:rPr>
                <w:rFonts w:ascii="Times New Roman" w:hAnsi="Times New Roman"/>
                <w:b/>
                <w:sz w:val="24"/>
                <w:szCs w:val="24"/>
                <w:u w:val="single"/>
              </w:rPr>
            </w:pPr>
            <w:r w:rsidRPr="009D16F0">
              <w:rPr>
                <w:rFonts w:ascii="Times New Roman" w:hAnsi="Times New Roman"/>
                <w:b/>
                <w:sz w:val="28"/>
                <w:szCs w:val="28"/>
                <w:u w:val="single"/>
              </w:rPr>
              <w:t>Rationale</w:t>
            </w:r>
          </w:p>
          <w:p w:rsidR="00B07CF6" w:rsidRPr="00B07CF6" w:rsidRDefault="00B07CF6" w:rsidP="00B07CF6">
            <w:pPr>
              <w:jc w:val="both"/>
              <w:rPr>
                <w:rFonts w:ascii="Times New Roman" w:hAnsi="Times New Roman"/>
                <w:sz w:val="24"/>
                <w:szCs w:val="24"/>
              </w:rPr>
            </w:pPr>
            <w:r w:rsidRPr="00B07CF6">
              <w:rPr>
                <w:rFonts w:ascii="Times New Roman" w:hAnsi="Times New Roman"/>
                <w:color w:val="000000"/>
                <w:sz w:val="24"/>
                <w:szCs w:val="24"/>
                <w:shd w:val="clear" w:color="auto" w:fill="FFFFFF"/>
              </w:rPr>
              <w:t>Drama provides children with ways to explore our cultural heritage and new dimensions of a changing world. Language plays a critical role in drama. The Drama Curriculum contributes to developing the child's competence and confidence in English, Irish and other languages.</w:t>
            </w:r>
          </w:p>
          <w:p w:rsidR="00F91B4C" w:rsidRPr="00C162AE" w:rsidRDefault="00F91B4C" w:rsidP="00C162AE">
            <w:pPr>
              <w:jc w:val="both"/>
              <w:rPr>
                <w:rFonts w:ascii="Times New Roman" w:hAnsi="Times New Roman"/>
                <w:sz w:val="24"/>
                <w:szCs w:val="24"/>
              </w:rPr>
            </w:pPr>
            <w:r w:rsidRPr="009D16F0">
              <w:rPr>
                <w:rFonts w:ascii="Times New Roman" w:hAnsi="Times New Roman"/>
                <w:sz w:val="24"/>
                <w:szCs w:val="24"/>
              </w:rPr>
              <w:t>The purpose of this plan is to provide practical guidance for teachers, parents and other relevant persons on the provision of effective physic</w:t>
            </w:r>
            <w:r w:rsidR="00C162AE">
              <w:rPr>
                <w:rFonts w:ascii="Times New Roman" w:hAnsi="Times New Roman"/>
                <w:sz w:val="24"/>
                <w:szCs w:val="24"/>
              </w:rPr>
              <w:t>al education in our school.</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Vision</w:t>
            </w:r>
          </w:p>
          <w:p w:rsidR="009D16F0" w:rsidRPr="00B07CF6" w:rsidRDefault="00B07CF6" w:rsidP="00B07CF6">
            <w:pPr>
              <w:autoSpaceDE w:val="0"/>
              <w:autoSpaceDN w:val="0"/>
              <w:adjustRightInd w:val="0"/>
              <w:jc w:val="both"/>
              <w:rPr>
                <w:rFonts w:ascii="Times New Roman" w:hAnsi="Times New Roman"/>
                <w:sz w:val="24"/>
                <w:szCs w:val="24"/>
                <w:lang w:eastAsia="en-IE"/>
              </w:rPr>
            </w:pPr>
            <w:r w:rsidRPr="00B07CF6">
              <w:rPr>
                <w:rFonts w:ascii="Times New Roman" w:hAnsi="Times New Roman"/>
                <w:sz w:val="24"/>
                <w:szCs w:val="24"/>
                <w:lang w:eastAsia="en-IE"/>
              </w:rPr>
              <w:t xml:space="preserve">We are committed to the all-round development of each child in </w:t>
            </w:r>
            <w:r>
              <w:rPr>
                <w:rFonts w:ascii="Times New Roman" w:hAnsi="Times New Roman"/>
                <w:sz w:val="24"/>
                <w:szCs w:val="24"/>
                <w:lang w:eastAsia="en-IE"/>
              </w:rPr>
              <w:t xml:space="preserve">our care. We hope through Drama </w:t>
            </w:r>
            <w:r w:rsidRPr="00B07CF6">
              <w:rPr>
                <w:rFonts w:ascii="Times New Roman" w:hAnsi="Times New Roman"/>
                <w:sz w:val="24"/>
                <w:szCs w:val="24"/>
                <w:lang w:eastAsia="en-IE"/>
              </w:rPr>
              <w:t>to help the child develop confidence and enable each child to explore</w:t>
            </w:r>
            <w:r>
              <w:rPr>
                <w:rFonts w:ascii="Times New Roman" w:hAnsi="Times New Roman"/>
                <w:sz w:val="24"/>
                <w:szCs w:val="24"/>
                <w:lang w:eastAsia="en-IE"/>
              </w:rPr>
              <w:t xml:space="preserve"> their emotions and engage with </w:t>
            </w:r>
            <w:r w:rsidRPr="00B07CF6">
              <w:rPr>
                <w:rFonts w:ascii="Times New Roman" w:hAnsi="Times New Roman"/>
                <w:sz w:val="24"/>
                <w:szCs w:val="24"/>
                <w:lang w:eastAsia="en-IE"/>
              </w:rPr>
              <w:t>their environment in a safe and creative manner.</w:t>
            </w:r>
            <w:r>
              <w:rPr>
                <w:rFonts w:ascii="Times New Roman" w:hAnsi="Times New Roman"/>
                <w:bCs/>
                <w:iCs/>
                <w:sz w:val="24"/>
                <w:szCs w:val="24"/>
              </w:rPr>
              <w:t xml:space="preserve"> We envisage that in Drama </w:t>
            </w:r>
            <w:r w:rsidR="009D16F0" w:rsidRPr="009D16F0">
              <w:rPr>
                <w:rFonts w:ascii="Times New Roman" w:hAnsi="Times New Roman"/>
                <w:bCs/>
                <w:iCs/>
                <w:sz w:val="24"/>
                <w:szCs w:val="24"/>
              </w:rPr>
              <w:t>each child will be given the oppor</w:t>
            </w:r>
            <w:r>
              <w:rPr>
                <w:rFonts w:ascii="Times New Roman" w:hAnsi="Times New Roman"/>
                <w:bCs/>
                <w:iCs/>
                <w:sz w:val="24"/>
                <w:szCs w:val="24"/>
              </w:rPr>
              <w:t>tunity to develop their drama</w:t>
            </w:r>
            <w:r w:rsidR="009D16F0" w:rsidRPr="009D16F0">
              <w:rPr>
                <w:rFonts w:ascii="Times New Roman" w:hAnsi="Times New Roman"/>
                <w:bCs/>
                <w:iCs/>
                <w:sz w:val="24"/>
                <w:szCs w:val="24"/>
              </w:rPr>
              <w:t xml:space="preserve"> skills and competencies to their full potential, appropriate to their age and ability in a safe and supportive environment.</w:t>
            </w:r>
          </w:p>
          <w:p w:rsidR="009D16F0" w:rsidRPr="00C162AE" w:rsidRDefault="00C162AE">
            <w:pPr>
              <w:rPr>
                <w:rFonts w:ascii="Times New Roman" w:hAnsi="Times New Roman"/>
                <w:b/>
                <w:sz w:val="28"/>
                <w:szCs w:val="28"/>
                <w:u w:val="single"/>
              </w:rPr>
            </w:pPr>
            <w:r>
              <w:rPr>
                <w:rFonts w:ascii="Times New Roman" w:hAnsi="Times New Roman"/>
                <w:b/>
                <w:sz w:val="28"/>
                <w:szCs w:val="28"/>
                <w:u w:val="single"/>
              </w:rPr>
              <w:t>Aims</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We endorse the aims </w:t>
            </w:r>
            <w:r w:rsidRPr="009D16F0">
              <w:rPr>
                <w:rFonts w:ascii="Times New Roman" w:hAnsi="Times New Roman"/>
                <w:sz w:val="24"/>
                <w:szCs w:val="24"/>
                <w:lang w:val="en-GB"/>
              </w:rPr>
              <w:t>of the Primary Sch</w:t>
            </w:r>
            <w:r w:rsidR="00B07CF6">
              <w:rPr>
                <w:rFonts w:ascii="Times New Roman" w:hAnsi="Times New Roman"/>
                <w:sz w:val="24"/>
                <w:szCs w:val="24"/>
                <w:lang w:val="en-GB"/>
              </w:rPr>
              <w:t>ool Drama Curriculum</w:t>
            </w:r>
            <w:r w:rsidRPr="009D16F0">
              <w:rPr>
                <w:rFonts w:ascii="Times New Roman" w:hAnsi="Times New Roman"/>
                <w:sz w:val="24"/>
                <w:szCs w:val="24"/>
                <w:lang w:val="en-GB"/>
              </w:rPr>
              <w:t xml:space="preserve"> :</w:t>
            </w:r>
          </w:p>
          <w:p w:rsid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become drama literate.</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create a permanent bridge between make-believe play and the</w:t>
            </w:r>
          </w:p>
          <w:p w:rsid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art of form theatre.</w:t>
            </w:r>
          </w:p>
          <w:p w:rsidR="00B07CF6" w:rsidRP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To develop the child’s ability to enter physically, emotionally and intellectually into</w:t>
            </w:r>
          </w:p>
          <w:p w:rsid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the drama world in order to promote questioning, empowering and empathic skills.</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develop the social skills necessary to engage openly, honestly</w:t>
            </w:r>
          </w:p>
          <w:p w:rsid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and playfully with others.</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co-operate and communicate with others in solving problems</w:t>
            </w:r>
          </w:p>
          <w:p w:rsidR="00B07CF6" w:rsidRP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in the drama and through the drama and through the drama.</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understand the structures and modes of drama and how they</w:t>
            </w:r>
          </w:p>
          <w:p w:rsidR="00B07CF6" w:rsidRP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create links between play, thought and life.</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enable the child to explore, clarify and express ideas, feelings and experiences</w:t>
            </w:r>
          </w:p>
          <w:p w:rsidR="00B07CF6" w:rsidRP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through a range of arts activities</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provide for aesthetic experiences and to develop aesthetic awareness in the visual arts, in</w:t>
            </w:r>
            <w:r>
              <w:rPr>
                <w:rFonts w:ascii="Times New Roman" w:hAnsi="Times New Roman"/>
                <w:sz w:val="24"/>
                <w:szCs w:val="24"/>
                <w:lang w:eastAsia="en-IE"/>
              </w:rPr>
              <w:t xml:space="preserve"> </w:t>
            </w:r>
            <w:r w:rsidRPr="00B07CF6">
              <w:rPr>
                <w:rFonts w:ascii="Times New Roman" w:hAnsi="Times New Roman"/>
                <w:sz w:val="24"/>
                <w:szCs w:val="24"/>
                <w:lang w:eastAsia="en-IE"/>
              </w:rPr>
              <w:t>music, in drama, in dance and in literature</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develop the child’s awareness of, sensitivity to and enjoyment of visual, aural, tactile and</w:t>
            </w:r>
            <w:r>
              <w:rPr>
                <w:rFonts w:ascii="Times New Roman" w:hAnsi="Times New Roman"/>
                <w:sz w:val="24"/>
                <w:szCs w:val="24"/>
                <w:lang w:eastAsia="en-IE"/>
              </w:rPr>
              <w:t xml:space="preserve"> </w:t>
            </w:r>
            <w:r w:rsidRPr="00B07CF6">
              <w:rPr>
                <w:rFonts w:ascii="Times New Roman" w:hAnsi="Times New Roman"/>
                <w:sz w:val="24"/>
                <w:szCs w:val="24"/>
                <w:lang w:eastAsia="en-IE"/>
              </w:rPr>
              <w:t>spatial environments</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enable the child to develop natural abilities and potential to acquire techniques, and to</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practise the skills necessary for creative expression and for joyful participation in different</w:t>
            </w:r>
            <w:r>
              <w:rPr>
                <w:rFonts w:ascii="Times New Roman" w:hAnsi="Times New Roman"/>
                <w:sz w:val="24"/>
                <w:szCs w:val="24"/>
                <w:lang w:eastAsia="en-IE"/>
              </w:rPr>
              <w:t xml:space="preserve"> </w:t>
            </w:r>
            <w:r w:rsidRPr="00B07CF6">
              <w:rPr>
                <w:rFonts w:ascii="Times New Roman" w:hAnsi="Times New Roman"/>
                <w:sz w:val="24"/>
                <w:szCs w:val="24"/>
                <w:lang w:eastAsia="en-IE"/>
              </w:rPr>
              <w:t>art forms</w:t>
            </w:r>
          </w:p>
          <w:p w:rsid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enable the child to see and to solve problems creatively through imaginative thinking and</w:t>
            </w:r>
            <w:r>
              <w:rPr>
                <w:rFonts w:ascii="Times New Roman" w:hAnsi="Times New Roman"/>
                <w:sz w:val="24"/>
                <w:szCs w:val="24"/>
                <w:lang w:eastAsia="en-IE"/>
              </w:rPr>
              <w:t xml:space="preserve"> </w:t>
            </w:r>
            <w:r w:rsidRPr="00B07CF6">
              <w:rPr>
                <w:rFonts w:ascii="Times New Roman" w:hAnsi="Times New Roman"/>
                <w:sz w:val="24"/>
                <w:szCs w:val="24"/>
                <w:lang w:eastAsia="en-IE"/>
              </w:rPr>
              <w:t>so encourage individuality and enterprise</w:t>
            </w:r>
          </w:p>
          <w:p w:rsid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value the child’s confidence and self-esteem through valuing self expression</w:t>
            </w:r>
          </w:p>
          <w:p w:rsid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lastRenderedPageBreak/>
              <w:t>T</w:t>
            </w:r>
            <w:r w:rsidRPr="00B07CF6">
              <w:rPr>
                <w:rFonts w:ascii="Times New Roman" w:hAnsi="Times New Roman"/>
                <w:sz w:val="24"/>
                <w:szCs w:val="24"/>
                <w:lang w:eastAsia="en-IE"/>
              </w:rPr>
              <w:t>o foster a sense of excellence in and appreciation of the arts in local, regional, national and</w:t>
            </w:r>
            <w:r>
              <w:rPr>
                <w:rFonts w:ascii="Times New Roman" w:hAnsi="Times New Roman"/>
                <w:sz w:val="24"/>
                <w:szCs w:val="24"/>
                <w:lang w:eastAsia="en-IE"/>
              </w:rPr>
              <w:t xml:space="preserve"> </w:t>
            </w:r>
            <w:r w:rsidRPr="00B07CF6">
              <w:rPr>
                <w:rFonts w:ascii="Times New Roman" w:hAnsi="Times New Roman"/>
                <w:sz w:val="24"/>
                <w:szCs w:val="24"/>
                <w:lang w:eastAsia="en-IE"/>
              </w:rPr>
              <w:t>global contexts , both past and present</w:t>
            </w:r>
          </w:p>
          <w:p w:rsidR="009D16F0"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foster a critical appreciation of the arts for personal fulfilment and enjoyment.</w:t>
            </w:r>
          </w:p>
          <w:p w:rsidR="00B07CF6" w:rsidRPr="00B07CF6" w:rsidRDefault="00B07CF6" w:rsidP="00B07CF6">
            <w:pPr>
              <w:autoSpaceDE w:val="0"/>
              <w:autoSpaceDN w:val="0"/>
              <w:adjustRightInd w:val="0"/>
              <w:ind w:left="720"/>
              <w:rPr>
                <w:rFonts w:ascii="Times New Roman" w:hAnsi="Times New Roman"/>
                <w:sz w:val="24"/>
                <w:szCs w:val="24"/>
                <w:lang w:eastAsia="en-I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Curriculum</w:t>
            </w:r>
          </w:p>
          <w:p w:rsidR="00F91B4C" w:rsidRPr="00B07CF6" w:rsidRDefault="00F91B4C">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B07CF6" w:rsidRPr="008C4E6C" w:rsidTr="008C4E6C">
              <w:tc>
                <w:tcPr>
                  <w:tcW w:w="4505" w:type="dxa"/>
                  <w:shd w:val="clear" w:color="auto" w:fill="auto"/>
                </w:tcPr>
                <w:p w:rsidR="00B07CF6" w:rsidRPr="008C4E6C" w:rsidRDefault="00B07CF6">
                  <w:pPr>
                    <w:rPr>
                      <w:rFonts w:ascii="Times New Roman" w:hAnsi="Times New Roman"/>
                      <w:b/>
                      <w:sz w:val="24"/>
                      <w:szCs w:val="24"/>
                    </w:rPr>
                  </w:pPr>
                  <w:r w:rsidRPr="008C4E6C">
                    <w:rPr>
                      <w:rFonts w:ascii="Times New Roman" w:hAnsi="Times New Roman"/>
                      <w:b/>
                      <w:sz w:val="24"/>
                      <w:szCs w:val="24"/>
                    </w:rPr>
                    <w:t>Strand</w:t>
                  </w:r>
                </w:p>
              </w:tc>
              <w:tc>
                <w:tcPr>
                  <w:tcW w:w="4506" w:type="dxa"/>
                  <w:shd w:val="clear" w:color="auto" w:fill="auto"/>
                </w:tcPr>
                <w:p w:rsidR="00B07CF6" w:rsidRPr="008C4E6C" w:rsidRDefault="00B07CF6">
                  <w:pPr>
                    <w:rPr>
                      <w:rFonts w:ascii="Times New Roman" w:hAnsi="Times New Roman"/>
                      <w:b/>
                      <w:sz w:val="24"/>
                      <w:szCs w:val="24"/>
                    </w:rPr>
                  </w:pPr>
                  <w:r w:rsidRPr="008C4E6C">
                    <w:rPr>
                      <w:rFonts w:ascii="Times New Roman" w:hAnsi="Times New Roman"/>
                      <w:b/>
                      <w:sz w:val="24"/>
                      <w:szCs w:val="24"/>
                    </w:rPr>
                    <w:t>Strand unit</w:t>
                  </w:r>
                </w:p>
              </w:tc>
            </w:tr>
            <w:tr w:rsidR="00B07CF6" w:rsidRPr="008C4E6C" w:rsidTr="008C4E6C">
              <w:tc>
                <w:tcPr>
                  <w:tcW w:w="4505" w:type="dxa"/>
                  <w:shd w:val="clear" w:color="auto" w:fill="auto"/>
                </w:tcPr>
                <w:p w:rsidR="00B07CF6" w:rsidRPr="008C4E6C" w:rsidRDefault="00B07CF6">
                  <w:pPr>
                    <w:rPr>
                      <w:rFonts w:ascii="Times New Roman" w:hAnsi="Times New Roman"/>
                      <w:sz w:val="24"/>
                      <w:szCs w:val="24"/>
                    </w:rPr>
                  </w:pPr>
                  <w:r w:rsidRPr="008C4E6C">
                    <w:rPr>
                      <w:rFonts w:ascii="Times New Roman" w:hAnsi="Times New Roman"/>
                      <w:sz w:val="24"/>
                      <w:szCs w:val="24"/>
                    </w:rPr>
                    <w:t xml:space="preserve">Drama to explore feelings, knowledge and ideas leading to understanding </w:t>
                  </w:r>
                </w:p>
              </w:tc>
              <w:tc>
                <w:tcPr>
                  <w:tcW w:w="4506" w:type="dxa"/>
                  <w:shd w:val="clear" w:color="auto" w:fill="auto"/>
                </w:tcPr>
                <w:p w:rsidR="00B07CF6" w:rsidRPr="008C4E6C" w:rsidRDefault="00B07CF6" w:rsidP="008C4E6C">
                  <w:pPr>
                    <w:autoSpaceDE w:val="0"/>
                    <w:autoSpaceDN w:val="0"/>
                    <w:adjustRightInd w:val="0"/>
                    <w:rPr>
                      <w:rFonts w:ascii="Times New Roman" w:hAnsi="Times New Roman"/>
                      <w:sz w:val="24"/>
                      <w:szCs w:val="24"/>
                      <w:lang w:eastAsia="en-IE"/>
                    </w:rPr>
                  </w:pPr>
                  <w:r w:rsidRPr="008C4E6C">
                    <w:rPr>
                      <w:rFonts w:ascii="Times New Roman" w:hAnsi="Times New Roman"/>
                      <w:sz w:val="24"/>
                      <w:szCs w:val="24"/>
                      <w:lang w:eastAsia="en-IE"/>
                    </w:rPr>
                    <w:t>Exploring and making drama</w:t>
                  </w:r>
                </w:p>
                <w:p w:rsidR="00B07CF6" w:rsidRPr="008C4E6C" w:rsidRDefault="00B07CF6" w:rsidP="008C4E6C">
                  <w:pPr>
                    <w:autoSpaceDE w:val="0"/>
                    <w:autoSpaceDN w:val="0"/>
                    <w:adjustRightInd w:val="0"/>
                    <w:rPr>
                      <w:rFonts w:ascii="Times New Roman" w:hAnsi="Times New Roman"/>
                      <w:sz w:val="24"/>
                      <w:szCs w:val="24"/>
                      <w:lang w:eastAsia="en-IE"/>
                    </w:rPr>
                  </w:pPr>
                  <w:r w:rsidRPr="008C4E6C">
                    <w:rPr>
                      <w:rFonts w:ascii="Times New Roman" w:hAnsi="Times New Roman"/>
                      <w:sz w:val="24"/>
                      <w:szCs w:val="24"/>
                      <w:lang w:eastAsia="en-IE"/>
                    </w:rPr>
                    <w:t>Reflecting on drama</w:t>
                  </w:r>
                </w:p>
                <w:p w:rsidR="00B07CF6" w:rsidRPr="008C4E6C" w:rsidRDefault="00B07CF6" w:rsidP="00B07CF6">
                  <w:pPr>
                    <w:rPr>
                      <w:rFonts w:ascii="Times New Roman" w:hAnsi="Times New Roman"/>
                      <w:b/>
                      <w:sz w:val="24"/>
                      <w:szCs w:val="24"/>
                      <w:u w:val="single"/>
                    </w:rPr>
                  </w:pPr>
                  <w:r w:rsidRPr="008C4E6C">
                    <w:rPr>
                      <w:rFonts w:ascii="Times New Roman" w:hAnsi="Times New Roman"/>
                      <w:sz w:val="24"/>
                      <w:szCs w:val="24"/>
                      <w:lang w:eastAsia="en-IE"/>
                    </w:rPr>
                    <w:t>Co-operating and communicating in making drama.</w:t>
                  </w:r>
                </w:p>
              </w:tc>
            </w:tr>
          </w:tbl>
          <w:p w:rsidR="00B07CF6" w:rsidRDefault="00B07CF6">
            <w:pPr>
              <w:rPr>
                <w:rFonts w:ascii="Times New Roman" w:hAnsi="Times New Roman"/>
                <w:b/>
                <w:sz w:val="24"/>
                <w:szCs w:val="24"/>
                <w:u w:val="single"/>
              </w:rPr>
            </w:pPr>
          </w:p>
          <w:p w:rsidR="00B07CF6" w:rsidRDefault="00B07CF6">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B07CF6" w:rsidRPr="008C4E6C" w:rsidTr="008C4E6C">
              <w:tc>
                <w:tcPr>
                  <w:tcW w:w="9011" w:type="dxa"/>
                  <w:shd w:val="clear" w:color="auto" w:fill="auto"/>
                </w:tcPr>
                <w:p w:rsidR="00B07CF6" w:rsidRPr="008C4E6C" w:rsidRDefault="00B07CF6">
                  <w:pPr>
                    <w:rPr>
                      <w:rFonts w:ascii="Times New Roman" w:hAnsi="Times New Roman"/>
                      <w:b/>
                      <w:sz w:val="24"/>
                      <w:szCs w:val="24"/>
                    </w:rPr>
                  </w:pPr>
                  <w:r w:rsidRPr="008C4E6C">
                    <w:rPr>
                      <w:rFonts w:ascii="Times New Roman" w:hAnsi="Times New Roman"/>
                      <w:b/>
                      <w:sz w:val="24"/>
                      <w:szCs w:val="24"/>
                    </w:rPr>
                    <w:t>Pre-requisites for making drama</w:t>
                  </w:r>
                </w:p>
              </w:tc>
            </w:tr>
            <w:tr w:rsidR="00B07CF6" w:rsidRPr="008C4E6C" w:rsidTr="008C4E6C">
              <w:tc>
                <w:tcPr>
                  <w:tcW w:w="9011" w:type="dxa"/>
                  <w:shd w:val="clear" w:color="auto" w:fill="auto"/>
                </w:tcPr>
                <w:p w:rsidR="00B07CF6" w:rsidRPr="00B07CF6" w:rsidRDefault="00B07CF6" w:rsidP="008C4E6C">
                  <w:pPr>
                    <w:shd w:val="clear" w:color="auto" w:fill="FFFFFF"/>
                    <w:jc w:val="both"/>
                    <w:rPr>
                      <w:rFonts w:ascii="Times New Roman" w:eastAsia="Times New Roman" w:hAnsi="Times New Roman"/>
                      <w:color w:val="000000"/>
                      <w:sz w:val="24"/>
                      <w:szCs w:val="24"/>
                      <w:lang w:eastAsia="en-IE"/>
                    </w:rPr>
                  </w:pPr>
                  <w:r w:rsidRPr="00B07CF6">
                    <w:rPr>
                      <w:rFonts w:ascii="Times New Roman" w:eastAsia="Times New Roman" w:hAnsi="Times New Roman"/>
                      <w:color w:val="000000"/>
                      <w:sz w:val="24"/>
                      <w:szCs w:val="24"/>
                      <w:lang w:eastAsia="en-IE"/>
                    </w:rPr>
                    <w:t>Content</w:t>
                  </w:r>
                </w:p>
                <w:p w:rsidR="00B07CF6" w:rsidRPr="00B07CF6" w:rsidRDefault="00B07CF6" w:rsidP="008C4E6C">
                  <w:pPr>
                    <w:shd w:val="clear" w:color="auto" w:fill="FFFFFF"/>
                    <w:jc w:val="both"/>
                    <w:rPr>
                      <w:rFonts w:ascii="Times New Roman" w:eastAsia="Times New Roman" w:hAnsi="Times New Roman"/>
                      <w:color w:val="000000"/>
                      <w:sz w:val="24"/>
                      <w:szCs w:val="24"/>
                      <w:lang w:eastAsia="en-IE"/>
                    </w:rPr>
                  </w:pPr>
                  <w:r w:rsidRPr="00B07CF6">
                    <w:rPr>
                      <w:rFonts w:ascii="Times New Roman" w:eastAsia="Times New Roman" w:hAnsi="Times New Roman"/>
                      <w:color w:val="000000"/>
                      <w:sz w:val="24"/>
                      <w:szCs w:val="24"/>
                      <w:lang w:eastAsia="en-IE"/>
                    </w:rPr>
                    <w:t>The fictional lens</w:t>
                  </w:r>
                </w:p>
                <w:p w:rsidR="00B07CF6" w:rsidRPr="008C4E6C" w:rsidRDefault="00B07CF6" w:rsidP="00C162AE">
                  <w:pPr>
                    <w:shd w:val="clear" w:color="auto" w:fill="FFFFFF"/>
                    <w:jc w:val="both"/>
                    <w:rPr>
                      <w:rFonts w:ascii="Times New Roman" w:hAnsi="Times New Roman"/>
                      <w:b/>
                      <w:sz w:val="24"/>
                      <w:szCs w:val="24"/>
                      <w:u w:val="single"/>
                    </w:rPr>
                  </w:pPr>
                  <w:r w:rsidRPr="00B07CF6">
                    <w:rPr>
                      <w:rFonts w:ascii="Times New Roman" w:eastAsia="Times New Roman" w:hAnsi="Times New Roman"/>
                      <w:color w:val="000000"/>
                      <w:sz w:val="24"/>
                      <w:szCs w:val="24"/>
                      <w:lang w:eastAsia="en-IE"/>
                    </w:rPr>
                    <w:t>Creating a safe environment</w:t>
                  </w:r>
                </w:p>
              </w:tc>
            </w:tr>
          </w:tbl>
          <w:p w:rsidR="00B07CF6" w:rsidRDefault="00B07CF6">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D42DCF" w:rsidRPr="008C4E6C" w:rsidTr="008C4E6C">
              <w:tc>
                <w:tcPr>
                  <w:tcW w:w="9011" w:type="dxa"/>
                  <w:shd w:val="clear" w:color="auto" w:fill="auto"/>
                </w:tcPr>
                <w:p w:rsidR="00D42DCF" w:rsidRPr="008C4E6C" w:rsidRDefault="00D42DCF">
                  <w:pPr>
                    <w:rPr>
                      <w:rFonts w:ascii="Times New Roman" w:hAnsi="Times New Roman"/>
                      <w:b/>
                      <w:sz w:val="24"/>
                      <w:szCs w:val="24"/>
                    </w:rPr>
                  </w:pPr>
                  <w:r w:rsidRPr="008C4E6C">
                    <w:rPr>
                      <w:rFonts w:ascii="Times New Roman" w:hAnsi="Times New Roman"/>
                      <w:b/>
                      <w:sz w:val="24"/>
                      <w:szCs w:val="24"/>
                    </w:rPr>
                    <w:t>Elements of Drama</w:t>
                  </w:r>
                </w:p>
              </w:tc>
            </w:tr>
            <w:tr w:rsidR="00D42DCF" w:rsidRPr="008C4E6C" w:rsidTr="008C4E6C">
              <w:tc>
                <w:tcPr>
                  <w:tcW w:w="9011" w:type="dxa"/>
                  <w:shd w:val="clear" w:color="auto" w:fill="auto"/>
                </w:tcPr>
                <w:p w:rsidR="00D42DCF" w:rsidRPr="008C4E6C" w:rsidRDefault="00D42DCF">
                  <w:pPr>
                    <w:rPr>
                      <w:rFonts w:ascii="Times New Roman" w:hAnsi="Times New Roman"/>
                      <w:sz w:val="24"/>
                      <w:szCs w:val="24"/>
                    </w:rPr>
                  </w:pPr>
                  <w:r w:rsidRPr="008C4E6C">
                    <w:rPr>
                      <w:rFonts w:ascii="Times New Roman" w:hAnsi="Times New Roman"/>
                      <w:sz w:val="24"/>
                      <w:szCs w:val="24"/>
                    </w:rPr>
                    <w:t>Belief                                   Time</w:t>
                  </w:r>
                </w:p>
                <w:p w:rsidR="00D42DCF" w:rsidRPr="008C4E6C" w:rsidRDefault="00D42DCF">
                  <w:pPr>
                    <w:rPr>
                      <w:rFonts w:ascii="Times New Roman" w:hAnsi="Times New Roman"/>
                      <w:sz w:val="24"/>
                      <w:szCs w:val="24"/>
                    </w:rPr>
                  </w:pPr>
                  <w:r w:rsidRPr="008C4E6C">
                    <w:rPr>
                      <w:rFonts w:ascii="Times New Roman" w:hAnsi="Times New Roman"/>
                      <w:sz w:val="24"/>
                      <w:szCs w:val="24"/>
                    </w:rPr>
                    <w:t>Role and character            Tension</w:t>
                  </w:r>
                </w:p>
                <w:p w:rsidR="00D42DCF" w:rsidRPr="008C4E6C" w:rsidRDefault="00D42DCF">
                  <w:pPr>
                    <w:rPr>
                      <w:rFonts w:ascii="Times New Roman" w:hAnsi="Times New Roman"/>
                      <w:sz w:val="24"/>
                      <w:szCs w:val="24"/>
                    </w:rPr>
                  </w:pPr>
                  <w:r w:rsidRPr="008C4E6C">
                    <w:rPr>
                      <w:rFonts w:ascii="Times New Roman" w:hAnsi="Times New Roman"/>
                      <w:sz w:val="24"/>
                      <w:szCs w:val="24"/>
                    </w:rPr>
                    <w:t>Action                                 Significance</w:t>
                  </w:r>
                </w:p>
                <w:p w:rsidR="00D42DCF" w:rsidRPr="008C4E6C" w:rsidRDefault="00D42DCF">
                  <w:pPr>
                    <w:rPr>
                      <w:rFonts w:ascii="Times New Roman" w:hAnsi="Times New Roman"/>
                      <w:b/>
                      <w:sz w:val="24"/>
                      <w:szCs w:val="24"/>
                      <w:u w:val="single"/>
                    </w:rPr>
                  </w:pPr>
                  <w:r w:rsidRPr="008C4E6C">
                    <w:rPr>
                      <w:rFonts w:ascii="Times New Roman" w:hAnsi="Times New Roman"/>
                      <w:sz w:val="24"/>
                      <w:szCs w:val="24"/>
                    </w:rPr>
                    <w:t>Place                                   Genre</w:t>
                  </w:r>
                </w:p>
              </w:tc>
            </w:tr>
          </w:tbl>
          <w:p w:rsidR="00D42DCF" w:rsidRPr="009D16F0" w:rsidRDefault="00D42DCF">
            <w:pPr>
              <w:rPr>
                <w:rFonts w:ascii="Times New Roman" w:hAnsi="Times New Roman"/>
                <w:b/>
                <w:sz w:val="24"/>
                <w:szCs w:val="24"/>
                <w:u w:val="single"/>
              </w:rPr>
            </w:pP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All teachers are familiar with the strands, strand units and content objectives for their class</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levels. Curriculum object</w:t>
            </w:r>
            <w:r w:rsidR="00B07CF6">
              <w:rPr>
                <w:rFonts w:ascii="Times New Roman" w:hAnsi="Times New Roman"/>
                <w:sz w:val="24"/>
                <w:szCs w:val="24"/>
              </w:rPr>
              <w:t>ives area at the core of each Drama</w:t>
            </w:r>
            <w:r w:rsidRPr="009D16F0">
              <w:rPr>
                <w:rFonts w:ascii="Times New Roman" w:hAnsi="Times New Roman"/>
                <w:sz w:val="24"/>
                <w:szCs w:val="24"/>
              </w:rPr>
              <w:t xml:space="preserve"> lesson, and teachers refer to the</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curriculum objectives in their own planning.</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The content objectives are laid out on the following pages in the Curriculum Handbook.</w:t>
            </w:r>
          </w:p>
          <w:p w:rsidR="009D16F0" w:rsidRPr="009D16F0" w:rsidRDefault="00B07CF6" w:rsidP="009D16F0">
            <w:pPr>
              <w:autoSpaceDE w:val="0"/>
              <w:autoSpaceDN w:val="0"/>
              <w:adjustRightInd w:val="0"/>
              <w:rPr>
                <w:rFonts w:ascii="Times New Roman" w:hAnsi="Times New Roman"/>
                <w:sz w:val="24"/>
                <w:szCs w:val="24"/>
              </w:rPr>
            </w:pPr>
            <w:r>
              <w:rPr>
                <w:rFonts w:ascii="Times New Roman" w:hAnsi="Times New Roman"/>
                <w:sz w:val="24"/>
                <w:szCs w:val="24"/>
              </w:rPr>
              <w:t>Infant Classes pgs.</w:t>
            </w:r>
            <w:r w:rsidR="00C162AE">
              <w:rPr>
                <w:rFonts w:ascii="Times New Roman" w:hAnsi="Times New Roman"/>
                <w:sz w:val="24"/>
                <w:szCs w:val="24"/>
              </w:rPr>
              <w:t xml:space="preserve"> 14-17</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First</w:t>
            </w:r>
            <w:r w:rsidR="00B07CF6">
              <w:rPr>
                <w:rFonts w:ascii="Times New Roman" w:hAnsi="Times New Roman"/>
                <w:sz w:val="24"/>
                <w:szCs w:val="24"/>
              </w:rPr>
              <w:t xml:space="preserve"> and Second classes pgs. </w:t>
            </w:r>
            <w:r w:rsidR="00C162AE">
              <w:rPr>
                <w:rFonts w:ascii="Times New Roman" w:hAnsi="Times New Roman"/>
                <w:sz w:val="24"/>
                <w:szCs w:val="24"/>
              </w:rPr>
              <w:t>20-23</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Third</w:t>
            </w:r>
            <w:r w:rsidR="00B07CF6">
              <w:rPr>
                <w:rFonts w:ascii="Times New Roman" w:hAnsi="Times New Roman"/>
                <w:sz w:val="24"/>
                <w:szCs w:val="24"/>
              </w:rPr>
              <w:t xml:space="preserve"> and Fourth classes pgs. </w:t>
            </w:r>
            <w:r w:rsidR="00C162AE">
              <w:rPr>
                <w:rFonts w:ascii="Times New Roman" w:hAnsi="Times New Roman"/>
                <w:sz w:val="24"/>
                <w:szCs w:val="24"/>
              </w:rPr>
              <w:t>26-31</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Fif</w:t>
            </w:r>
            <w:r w:rsidR="00B07CF6">
              <w:rPr>
                <w:rFonts w:ascii="Times New Roman" w:hAnsi="Times New Roman"/>
                <w:sz w:val="24"/>
                <w:szCs w:val="24"/>
              </w:rPr>
              <w:t xml:space="preserve">th and Sixth classes pgs. </w:t>
            </w:r>
            <w:r w:rsidR="00C162AE">
              <w:rPr>
                <w:rFonts w:ascii="Times New Roman" w:hAnsi="Times New Roman"/>
                <w:sz w:val="24"/>
                <w:szCs w:val="24"/>
              </w:rPr>
              <w:t>34-39</w:t>
            </w:r>
          </w:p>
          <w:p w:rsidR="00F91B4C" w:rsidRPr="009D16F0" w:rsidRDefault="00F91B4C" w:rsidP="009D16F0">
            <w:pPr>
              <w:rPr>
                <w:rFonts w:ascii="Times New Roman" w:hAnsi="Times New Roman"/>
                <w:b/>
                <w:sz w:val="24"/>
                <w:szCs w:val="24"/>
                <w:u w:val="single"/>
              </w:rPr>
            </w:pPr>
          </w:p>
          <w:p w:rsidR="00F91B4C" w:rsidRPr="009D16F0" w:rsidRDefault="00F91B4C">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Methodologies</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We will use a combinati</w:t>
            </w:r>
            <w:r w:rsidR="00C162AE">
              <w:rPr>
                <w:rFonts w:ascii="Times New Roman" w:hAnsi="Times New Roman"/>
                <w:sz w:val="24"/>
                <w:szCs w:val="24"/>
                <w:lang w:val="en-GB"/>
              </w:rPr>
              <w:t>on of the following approaches:</w:t>
            </w:r>
            <w:r w:rsidRPr="009D16F0">
              <w:rPr>
                <w:rFonts w:ascii="Times New Roman" w:hAnsi="Times New Roman"/>
                <w:sz w:val="24"/>
                <w:szCs w:val="24"/>
                <w:lang w:val="en-GB"/>
              </w:rPr>
              <w:t xml:space="preserve">         </w:t>
            </w:r>
          </w:p>
          <w:p w:rsidR="009D16F0" w:rsidRPr="009D16F0" w:rsidRDefault="00D42DCF" w:rsidP="009D16F0">
            <w:pPr>
              <w:numPr>
                <w:ilvl w:val="0"/>
                <w:numId w:val="3"/>
              </w:numPr>
              <w:rPr>
                <w:rFonts w:ascii="Times New Roman" w:hAnsi="Times New Roman"/>
                <w:sz w:val="24"/>
                <w:szCs w:val="24"/>
                <w:lang w:val="en-GB"/>
              </w:rPr>
            </w:pPr>
            <w:r>
              <w:rPr>
                <w:rFonts w:ascii="Times New Roman" w:hAnsi="Times New Roman"/>
                <w:sz w:val="24"/>
                <w:szCs w:val="24"/>
                <w:lang w:val="en-GB"/>
              </w:rPr>
              <w:t>A practical  approach  incorporating the pre-requisities, strand and strand units and the elements of drama</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Many strategies can be used in the drama. Some of the more familiar ones are listed below, with comments on their usefulness to the teacher.</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Drama games</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Many drama games are useful in helping to establish trust, confidence and a sense of playfulness, and some are used to help the children experience some aspect of the drama (for example blind man’s buff, to equate with searching for a friend in a big city).</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Games can promote the social integration of the class, but if used indiscriminately they can become a substitute for drama.</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Still image and montage</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 xml:space="preserve">Groups compose a still picture to illustrate an idea or capture a moment. In montage </w:t>
            </w:r>
            <w:r w:rsidRPr="00D42DCF">
              <w:rPr>
                <w:color w:val="000000"/>
              </w:rPr>
              <w:lastRenderedPageBreak/>
              <w:t>such an image is set against a contrasting image or a contrasting soundscape so as to question the content of the still picture (for example, a still picture of emigrants with a sound-track of sounds from home).</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This strategy can help greatly in reflection and in slowing down the drama but if overused can lead to talk about drama rather than action.</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Hot-seating</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A character sits in the centre while the others ask questions about his/her life and he/she answers as the character. As a variation the others can also sometimes ask the questions as their own characters.</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Hot-seating can help to clarify aspects of character for all concerned, but it has limited usefulness in primary school drama.</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Thought-tracking</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Some of the class do actions silently or make still images while the others speak their thoughts aloud about them, either simultaneously or individually.</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This can be useful for reflection on the meaning of particular significant moments but should not be used as a substitute for entering into the drama.</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Sound-tracking</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Some of the class do actions silently or make stills while the others make the sound-track to go along with them. This can be seen in Drama activity 4 (p. 83) when half the class make the soundtrack for the other half.</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This strategy is useful in situations where the teacher is working towards a loosening of control but unsure about how far to go. It is also a useful substitute for ‘showing’ a particular section of small-group work. However, if overused it can lead to intellectual rather than physical drama, to staying outside the drama rather than entering playfully into it.</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Voices in the head</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At a moment of choice for a particular character others in the group articulate the conflicting voices the character can hear in his/her head.</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This can lead to reflecting on the meaning of a moment for a character. It should not be used as a substitute for putting the characters in situations where such considerations are articulated spontaneously as part of the action.</w:t>
            </w:r>
          </w:p>
          <w:p w:rsidR="00D42DCF" w:rsidRPr="009D16F0" w:rsidRDefault="00D42DCF" w:rsidP="009D16F0">
            <w:pPr>
              <w:numPr>
                <w:ilvl w:val="0"/>
                <w:numId w:val="3"/>
              </w:numPr>
              <w:rPr>
                <w:rFonts w:ascii="Times New Roman" w:hAnsi="Times New Roman"/>
                <w:sz w:val="24"/>
                <w:szCs w:val="24"/>
                <w:lang w:val="en-GB"/>
              </w:rPr>
            </w:pPr>
            <w:r>
              <w:rPr>
                <w:rFonts w:ascii="Times New Roman" w:hAnsi="Times New Roman"/>
                <w:sz w:val="24"/>
                <w:szCs w:val="24"/>
                <w:lang w:val="en-GB"/>
              </w:rPr>
              <w:t xml:space="preserve">Integration </w:t>
            </w:r>
          </w:p>
          <w:p w:rsidR="009D16F0" w:rsidRPr="009D16F0" w:rsidRDefault="009D16F0" w:rsidP="009D16F0">
            <w:pPr>
              <w:rPr>
                <w:rFonts w:ascii="Times New Roman" w:hAnsi="Times New Roman"/>
                <w:sz w:val="24"/>
                <w:szCs w:val="24"/>
                <w:lang w:val="en-GB"/>
              </w:rPr>
            </w:pPr>
          </w:p>
          <w:p w:rsidR="00D42DCF" w:rsidRPr="00C162AE" w:rsidRDefault="009D16F0">
            <w:pPr>
              <w:rPr>
                <w:rFonts w:ascii="Times New Roman" w:hAnsi="Times New Roman"/>
                <w:sz w:val="24"/>
                <w:szCs w:val="24"/>
              </w:rPr>
            </w:pPr>
            <w:r w:rsidRPr="009D16F0">
              <w:rPr>
                <w:rFonts w:ascii="Times New Roman" w:hAnsi="Times New Roman"/>
                <w:sz w:val="24"/>
                <w:szCs w:val="24"/>
              </w:rPr>
              <w:t>We will use methods that encourage maximum participation by the child through group</w:t>
            </w:r>
            <w:r w:rsidR="00D42DCF">
              <w:rPr>
                <w:rFonts w:ascii="Times New Roman" w:hAnsi="Times New Roman"/>
                <w:sz w:val="24"/>
                <w:szCs w:val="24"/>
              </w:rPr>
              <w:t xml:space="preserve">, paired and individual participation. </w:t>
            </w:r>
            <w:r w:rsidR="00C162AE">
              <w:rPr>
                <w:rFonts w:ascii="Times New Roman" w:hAnsi="Times New Roman"/>
                <w:sz w:val="24"/>
                <w:szCs w:val="24"/>
              </w:rPr>
              <w:t xml:space="preserve"> </w:t>
            </w:r>
          </w:p>
        </w:tc>
      </w:tr>
      <w:tr w:rsidR="00F91B4C" w:rsidRPr="009D16F0" w:rsidTr="009D16F0">
        <w:tc>
          <w:tcPr>
            <w:tcW w:w="9242" w:type="dxa"/>
            <w:shd w:val="clear" w:color="auto" w:fill="auto"/>
          </w:tcPr>
          <w:p w:rsidR="00F91B4C"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Assessment and Record Keeping</w:t>
            </w:r>
          </w:p>
          <w:p w:rsidR="00D42DCF" w:rsidRPr="00D42DCF" w:rsidRDefault="00D42DCF" w:rsidP="00D42DCF">
            <w:pPr>
              <w:pStyle w:val="NormalWeb"/>
              <w:shd w:val="clear" w:color="auto" w:fill="FFFFFF"/>
              <w:spacing w:before="0" w:beforeAutospacing="0" w:after="0" w:afterAutospacing="0"/>
              <w:jc w:val="both"/>
              <w:rPr>
                <w:i/>
                <w:iCs/>
                <w:color w:val="000000"/>
              </w:rPr>
            </w:pPr>
            <w:r w:rsidRPr="00D42DCF">
              <w:rPr>
                <w:rStyle w:val="Emphasis"/>
                <w:color w:val="000000"/>
              </w:rPr>
              <w:t>Teacher observation</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color w:val="000000"/>
              </w:rPr>
              <w:t xml:space="preserve">This is the form of assessment most consistently used by teachers </w:t>
            </w:r>
            <w:r>
              <w:rPr>
                <w:color w:val="000000"/>
              </w:rPr>
              <w:t xml:space="preserve">at Boolavogue N.S. </w:t>
            </w:r>
            <w:r w:rsidRPr="00D42DCF">
              <w:rPr>
                <w:color w:val="000000"/>
              </w:rPr>
              <w:t>and the most effective in relation to children’s engagement with drama. It involves the informal monitoring of children’s progress as the drama process takes place. In observing the varying degrees of success with which children acquire drama skills and concepts and learn through the drama process, the teacher can adjust his/her methods and approaches and modify the drama contexts in order to maximise its learning benefits for individual children.</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color w:val="000000"/>
              </w:rPr>
              <w:t>Much of this observation is concerned with detailed and immediate drama activity and is unrecorded. However, it can be useful to make brief notes from time to time about particular learning requirements. This can be a further help to the teacher in taking account of the progress of the class, a group or an individual at any particular juncture, and can inform his/her planning of short-term and long-term drama approaches.</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rStyle w:val="Emphasis"/>
                <w:color w:val="000000"/>
              </w:rPr>
              <w:t>Teacher-designed tasks and tests</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color w:val="000000"/>
              </w:rPr>
              <w:lastRenderedPageBreak/>
              <w:t>A further dimension of this type of continuous assessment is the monitoring of children’s performance in various tasks arising from their engagement with the drama. These arise continually in the course of drama activity, as, for example, when a pair of children is asked to play two characters in order to explore a particular issue, or a group of children is asked to work together to solve some problem or to arrive at a decision about the course the drama should take. The assessment of children’s ability to perform particular tasks such as these will to a great extent involve teacher observation in a way that is focused on a particular aspect of children’s engagement with drama.</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rStyle w:val="Emphasis"/>
                <w:color w:val="000000"/>
              </w:rPr>
              <w:t>Work samples, portfolios and projects</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color w:val="000000"/>
              </w:rPr>
              <w:t>In drama these would be made up of writing, art work and other examples of children’s response to, reflection on, and extension of their drama experience. For assessment purposes, a representative sample of a child’s work that includes some of the best examples would be of greatest use. Decisions about what might be included will be made variously by the teacher, by the child and the teacher together, and by children in consultation with each other. In this way a valuable dimension of selfassessment will be given to the assessment of the child’s progress in drama and in learning through drama.</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color w:val="000000"/>
              </w:rPr>
              <w:t>The question of manageability will be a significant factor in deciding how much of the child’s work might be included, although in drama this will be less problematical, since the portfolio will consist mainly of items in written form. However, since the child will have similar portfolios in other areas of the curriculum, the question of storage will arise. Obviously, circumstances will vary from school to school, and the nature, size and management of portfolios will be a factor in school planning.</w:t>
            </w:r>
          </w:p>
          <w:p w:rsidR="009D16F0" w:rsidRPr="009D16F0" w:rsidRDefault="009D16F0" w:rsidP="009D16F0">
            <w:pPr>
              <w:rPr>
                <w:rFonts w:ascii="Times New Roman" w:hAnsi="Times New Roman"/>
                <w:b/>
                <w:bCs/>
                <w:iCs/>
                <w:sz w:val="24"/>
                <w:szCs w:val="24"/>
                <w:u w:val="single"/>
                <w:lang w:val="en-GB"/>
              </w:rPr>
            </w:pPr>
          </w:p>
          <w:p w:rsidR="009D16F0" w:rsidRPr="009D16F0" w:rsidRDefault="009D16F0" w:rsidP="009D16F0">
            <w:pPr>
              <w:spacing w:line="480" w:lineRule="auto"/>
              <w:rPr>
                <w:rFonts w:ascii="Times New Roman" w:hAnsi="Times New Roman"/>
                <w:sz w:val="24"/>
                <w:szCs w:val="24"/>
              </w:rPr>
            </w:pPr>
            <w:r w:rsidRPr="009D16F0">
              <w:rPr>
                <w:rFonts w:ascii="Times New Roman" w:hAnsi="Times New Roman"/>
                <w:iCs/>
                <w:sz w:val="24"/>
                <w:szCs w:val="24"/>
                <w:lang w:val="en-GB"/>
              </w:rPr>
              <w:t xml:space="preserve">We will assess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participate in activities</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Readiness to engage with a certain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The level of competence of a child in carrying out an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Interest in and attitude to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cooperate in individual, pair and group activities</w:t>
            </w:r>
          </w:p>
          <w:p w:rsidR="009D16F0" w:rsidRPr="009D16F0" w:rsidRDefault="009D16F0" w:rsidP="009D16F0">
            <w:pPr>
              <w:ind w:left="1080"/>
              <w:rPr>
                <w:rFonts w:ascii="Times New Roman" w:hAnsi="Times New Roman"/>
                <w:iCs/>
                <w:sz w:val="24"/>
                <w:szCs w:val="24"/>
                <w:lang w:val="en-GB"/>
              </w:rPr>
            </w:pPr>
          </w:p>
          <w:p w:rsidR="009D16F0" w:rsidRPr="009D16F0" w:rsidRDefault="009D16F0" w:rsidP="009D16F0">
            <w:pPr>
              <w:rPr>
                <w:rFonts w:ascii="Times New Roman" w:hAnsi="Times New Roman"/>
                <w:iCs/>
                <w:sz w:val="24"/>
                <w:szCs w:val="24"/>
                <w:lang w:val="en-GB"/>
              </w:rPr>
            </w:pPr>
            <w:r w:rsidRPr="009D16F0">
              <w:rPr>
                <w:rFonts w:ascii="Times New Roman" w:hAnsi="Times New Roman"/>
                <w:iCs/>
                <w:sz w:val="24"/>
                <w:szCs w:val="24"/>
                <w:lang w:val="en-GB"/>
              </w:rPr>
              <w:t xml:space="preserve">Our assessment tools are: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Teacher observation</w:t>
            </w:r>
          </w:p>
          <w:p w:rsid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 xml:space="preserve">Teacher-designed tasks </w:t>
            </w:r>
          </w:p>
          <w:p w:rsidR="00F91B4C" w:rsidRPr="00D42DCF" w:rsidRDefault="00D42DCF" w:rsidP="00D42DCF">
            <w:pPr>
              <w:numPr>
                <w:ilvl w:val="0"/>
                <w:numId w:val="2"/>
              </w:numPr>
              <w:rPr>
                <w:rFonts w:ascii="Times New Roman" w:hAnsi="Times New Roman"/>
                <w:iCs/>
                <w:sz w:val="24"/>
                <w:szCs w:val="24"/>
                <w:lang w:val="en-GB"/>
              </w:rPr>
            </w:pPr>
            <w:r>
              <w:rPr>
                <w:rFonts w:ascii="Times New Roman" w:hAnsi="Times New Roman"/>
                <w:iCs/>
                <w:sz w:val="24"/>
                <w:szCs w:val="24"/>
                <w:lang w:val="en-GB"/>
              </w:rPr>
              <w:t>Work samples/ portfolios 2012-2013</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Differentiation</w:t>
            </w:r>
          </w:p>
          <w:p w:rsidR="00F91B4C" w:rsidRPr="00C162AE" w:rsidRDefault="00D42DCF" w:rsidP="00C162AE">
            <w:pPr>
              <w:jc w:val="both"/>
              <w:rPr>
                <w:rFonts w:ascii="Times New Roman" w:hAnsi="Times New Roman"/>
                <w:b/>
                <w:sz w:val="24"/>
                <w:szCs w:val="24"/>
                <w:u w:val="single"/>
              </w:rPr>
            </w:pPr>
            <w:r w:rsidRPr="00931953">
              <w:rPr>
                <w:rFonts w:ascii="Times New Roman" w:hAnsi="Times New Roman"/>
                <w:color w:val="000000"/>
                <w:sz w:val="24"/>
                <w:szCs w:val="24"/>
                <w:shd w:val="clear" w:color="auto" w:fill="FFFFFF"/>
              </w:rPr>
              <w:t xml:space="preserve">At Boolavogue N.S, All children will have equal access to </w:t>
            </w:r>
            <w:r>
              <w:rPr>
                <w:rFonts w:ascii="Times New Roman" w:hAnsi="Times New Roman"/>
                <w:color w:val="000000"/>
                <w:sz w:val="24"/>
                <w:szCs w:val="24"/>
                <w:shd w:val="clear" w:color="auto" w:fill="FFFFFF"/>
              </w:rPr>
              <w:t xml:space="preserve">drama </w:t>
            </w:r>
            <w:r w:rsidRPr="00931953">
              <w:rPr>
                <w:rFonts w:ascii="Times New Roman" w:hAnsi="Times New Roman"/>
                <w:color w:val="000000"/>
                <w:sz w:val="24"/>
                <w:szCs w:val="24"/>
                <w:shd w:val="clear" w:color="auto" w:fill="FFFFFF"/>
              </w:rPr>
              <w:t>education.</w:t>
            </w:r>
            <w:r>
              <w:rPr>
                <w:rFonts w:ascii="Times New Roman" w:hAnsi="Times New Roman"/>
                <w:color w:val="000000"/>
                <w:sz w:val="24"/>
                <w:szCs w:val="24"/>
                <w:shd w:val="clear" w:color="auto" w:fill="FFFFFF"/>
              </w:rPr>
              <w:t xml:space="preserve"> The </w:t>
            </w:r>
            <w:r w:rsidR="0019057D">
              <w:rPr>
                <w:rFonts w:ascii="Times New Roman" w:hAnsi="Times New Roman"/>
                <w:color w:val="000000"/>
                <w:sz w:val="24"/>
                <w:szCs w:val="24"/>
                <w:shd w:val="clear" w:color="auto" w:fill="FFFFFF"/>
              </w:rPr>
              <w:t xml:space="preserve">drama </w:t>
            </w:r>
            <w:r>
              <w:rPr>
                <w:rFonts w:ascii="Times New Roman" w:hAnsi="Times New Roman"/>
                <w:color w:val="000000"/>
                <w:sz w:val="24"/>
                <w:szCs w:val="24"/>
                <w:shd w:val="clear" w:color="auto" w:fill="FFFFFF"/>
              </w:rPr>
              <w:t>programme will ensure equal access for boys and girls in our mixed school.</w:t>
            </w:r>
            <w:r w:rsidRPr="00931953">
              <w:rPr>
                <w:rFonts w:ascii="Times New Roman" w:hAnsi="Times New Roman"/>
                <w:color w:val="000000"/>
                <w:sz w:val="24"/>
                <w:szCs w:val="24"/>
                <w:shd w:val="clear" w:color="auto" w:fill="FFFFFF"/>
              </w:rPr>
              <w:t xml:space="preserve"> </w:t>
            </w:r>
            <w:r w:rsidRPr="00931953">
              <w:rPr>
                <w:rFonts w:ascii="Times New Roman" w:hAnsi="Times New Roman"/>
                <w:sz w:val="24"/>
                <w:szCs w:val="24"/>
              </w:rPr>
              <w:t xml:space="preserve">It is crucial for positive reinforcement </w:t>
            </w:r>
            <w:r>
              <w:rPr>
                <w:rFonts w:ascii="Times New Roman" w:hAnsi="Times New Roman"/>
                <w:sz w:val="24"/>
                <w:szCs w:val="24"/>
              </w:rPr>
              <w:t xml:space="preserve">to be given to all children to build up their confidence and self-esteem in the area of visual arts. </w:t>
            </w:r>
          </w:p>
        </w:tc>
      </w:tr>
      <w:tr w:rsidR="00F91B4C" w:rsidRPr="009D16F0" w:rsidTr="009D16F0">
        <w:tc>
          <w:tcPr>
            <w:tcW w:w="9242" w:type="dxa"/>
            <w:shd w:val="clear" w:color="auto" w:fill="auto"/>
          </w:tcPr>
          <w:p w:rsidR="00F91B4C" w:rsidRPr="00C162AE" w:rsidRDefault="00C162AE">
            <w:pPr>
              <w:rPr>
                <w:rFonts w:ascii="Times New Roman" w:hAnsi="Times New Roman"/>
                <w:b/>
                <w:sz w:val="28"/>
                <w:szCs w:val="28"/>
                <w:u w:val="single"/>
              </w:rPr>
            </w:pPr>
            <w:r>
              <w:rPr>
                <w:rFonts w:ascii="Times New Roman" w:hAnsi="Times New Roman"/>
                <w:b/>
                <w:sz w:val="28"/>
                <w:szCs w:val="28"/>
                <w:u w:val="single"/>
              </w:rPr>
              <w:t>ICT</w:t>
            </w:r>
          </w:p>
          <w:p w:rsidR="009D16F0" w:rsidRDefault="009D16F0" w:rsidP="0019057D">
            <w:pPr>
              <w:jc w:val="both"/>
              <w:rPr>
                <w:rFonts w:ascii="Times New Roman" w:hAnsi="Times New Roman"/>
                <w:sz w:val="24"/>
                <w:szCs w:val="24"/>
                <w:lang w:val="en-GB"/>
              </w:rPr>
            </w:pPr>
            <w:r w:rsidRPr="009D16F0">
              <w:rPr>
                <w:rFonts w:ascii="Times New Roman" w:hAnsi="Times New Roman"/>
                <w:sz w:val="24"/>
                <w:szCs w:val="24"/>
                <w:lang w:val="en-GB"/>
              </w:rPr>
              <w:t>Information and communication tech</w:t>
            </w:r>
            <w:r w:rsidR="0019057D">
              <w:rPr>
                <w:rFonts w:ascii="Times New Roman" w:hAnsi="Times New Roman"/>
                <w:sz w:val="24"/>
                <w:szCs w:val="24"/>
                <w:lang w:val="en-GB"/>
              </w:rPr>
              <w:t>nology may be integrated with Drama</w:t>
            </w:r>
            <w:r w:rsidRPr="009D16F0">
              <w:rPr>
                <w:rFonts w:ascii="Times New Roman" w:hAnsi="Times New Roman"/>
                <w:sz w:val="24"/>
                <w:szCs w:val="24"/>
                <w:lang w:val="en-GB"/>
              </w:rPr>
              <w:t xml:space="preserve"> through the use of the Interactive whiteboard, digital camera, photo-copier, DVDs ,CDs and the internet. </w:t>
            </w:r>
          </w:p>
          <w:p w:rsidR="00F91B4C" w:rsidRPr="00C162AE" w:rsidRDefault="0019057D" w:rsidP="00C162AE">
            <w:pPr>
              <w:jc w:val="both"/>
              <w:rPr>
                <w:rFonts w:ascii="Times New Roman" w:hAnsi="Times New Roman"/>
                <w:sz w:val="24"/>
                <w:szCs w:val="24"/>
                <w:lang w:val="en-GB"/>
              </w:rPr>
            </w:pPr>
            <w:r>
              <w:rPr>
                <w:rFonts w:ascii="Times New Roman" w:hAnsi="Times New Roman"/>
                <w:sz w:val="24"/>
                <w:szCs w:val="24"/>
                <w:lang w:val="en-GB"/>
              </w:rPr>
              <w:t xml:space="preserve">Children may watch still images of themselves, videos of themselves in the drama lesson back on the IWB to assist with the reflection session. Children may create power points/ photo stories writing the script to accompany the ICT resource. </w:t>
            </w:r>
          </w:p>
        </w:tc>
      </w:tr>
      <w:tr w:rsidR="00264E94" w:rsidRPr="009D16F0" w:rsidTr="009D16F0">
        <w:tc>
          <w:tcPr>
            <w:tcW w:w="9242" w:type="dxa"/>
            <w:shd w:val="clear" w:color="auto" w:fill="auto"/>
          </w:tcPr>
          <w:p w:rsidR="00F91B4C" w:rsidRPr="00D42DCF" w:rsidRDefault="00F91B4C" w:rsidP="000A26A0">
            <w:pPr>
              <w:rPr>
                <w:rFonts w:ascii="Times New Roman" w:hAnsi="Times New Roman"/>
                <w:b/>
                <w:sz w:val="24"/>
                <w:szCs w:val="24"/>
                <w:u w:val="single"/>
              </w:rPr>
            </w:pPr>
            <w:r w:rsidRPr="009D16F0">
              <w:rPr>
                <w:rFonts w:ascii="Times New Roman" w:hAnsi="Times New Roman"/>
                <w:b/>
                <w:sz w:val="28"/>
                <w:szCs w:val="28"/>
                <w:u w:val="single"/>
              </w:rPr>
              <w:t>Organisational planning</w:t>
            </w:r>
          </w:p>
          <w:p w:rsidR="00D42DCF" w:rsidRPr="00D42DCF" w:rsidRDefault="00D42DCF" w:rsidP="00D42DCF">
            <w:pPr>
              <w:shd w:val="clear" w:color="auto" w:fill="FFFFFF"/>
              <w:rPr>
                <w:rFonts w:ascii="Times New Roman" w:eastAsia="Times New Roman" w:hAnsi="Times New Roman"/>
                <w:color w:val="000000"/>
                <w:sz w:val="24"/>
                <w:szCs w:val="24"/>
                <w:lang w:eastAsia="en-IE"/>
              </w:rPr>
            </w:pPr>
            <w:r w:rsidRPr="00D42DCF">
              <w:rPr>
                <w:rFonts w:ascii="Times New Roman" w:eastAsia="Times New Roman" w:hAnsi="Times New Roman"/>
                <w:color w:val="000000"/>
                <w:sz w:val="24"/>
                <w:szCs w:val="24"/>
                <w:lang w:eastAsia="en-IE"/>
              </w:rPr>
              <w:t>The allocation of time to drama will have two sources:</w:t>
            </w:r>
          </w:p>
          <w:p w:rsidR="00D42DCF" w:rsidRPr="00D42DCF" w:rsidRDefault="00D42DCF" w:rsidP="00D42DCF">
            <w:pPr>
              <w:numPr>
                <w:ilvl w:val="0"/>
                <w:numId w:val="11"/>
              </w:numPr>
              <w:shd w:val="clear" w:color="auto" w:fill="FFFFFF"/>
              <w:rPr>
                <w:rFonts w:ascii="Times New Roman" w:eastAsia="Times New Roman" w:hAnsi="Times New Roman"/>
                <w:color w:val="000000"/>
                <w:sz w:val="24"/>
                <w:szCs w:val="24"/>
                <w:lang w:eastAsia="en-IE"/>
              </w:rPr>
            </w:pPr>
            <w:r w:rsidRPr="00D42DCF">
              <w:rPr>
                <w:rFonts w:ascii="Times New Roman" w:eastAsia="Times New Roman" w:hAnsi="Times New Roman"/>
                <w:color w:val="000000"/>
                <w:sz w:val="24"/>
                <w:szCs w:val="24"/>
                <w:lang w:eastAsia="en-IE"/>
              </w:rPr>
              <w:t>in the time allocation given to Arts education</w:t>
            </w:r>
          </w:p>
          <w:p w:rsidR="0019057D" w:rsidRPr="00C162AE" w:rsidRDefault="00D42DCF" w:rsidP="00C162AE">
            <w:pPr>
              <w:numPr>
                <w:ilvl w:val="0"/>
                <w:numId w:val="11"/>
              </w:numPr>
              <w:shd w:val="clear" w:color="auto" w:fill="FFFFFF"/>
              <w:rPr>
                <w:rFonts w:ascii="Times New Roman" w:eastAsia="Times New Roman" w:hAnsi="Times New Roman"/>
                <w:color w:val="000000"/>
                <w:sz w:val="24"/>
                <w:szCs w:val="24"/>
                <w:lang w:eastAsia="en-IE"/>
              </w:rPr>
            </w:pPr>
            <w:r w:rsidRPr="00D42DCF">
              <w:rPr>
                <w:rFonts w:ascii="Times New Roman" w:eastAsia="Times New Roman" w:hAnsi="Times New Roman"/>
                <w:color w:val="000000"/>
                <w:sz w:val="24"/>
                <w:szCs w:val="24"/>
                <w:lang w:eastAsia="en-IE"/>
              </w:rPr>
              <w:lastRenderedPageBreak/>
              <w:t>in its integration with othe</w:t>
            </w:r>
            <w:r w:rsidR="0019057D">
              <w:rPr>
                <w:rFonts w:ascii="Times New Roman" w:eastAsia="Times New Roman" w:hAnsi="Times New Roman"/>
                <w:color w:val="000000"/>
                <w:sz w:val="24"/>
                <w:szCs w:val="24"/>
                <w:lang w:eastAsia="en-IE"/>
              </w:rPr>
              <w:t>r subjects and curriculum areas</w:t>
            </w:r>
          </w:p>
          <w:p w:rsidR="0019057D" w:rsidRDefault="0019057D" w:rsidP="0019057D">
            <w:pPr>
              <w:rPr>
                <w:rFonts w:ascii="Times New Roman" w:hAnsi="Times New Roman"/>
                <w:iCs/>
                <w:sz w:val="24"/>
                <w:szCs w:val="24"/>
                <w:lang w:val="en-GB"/>
              </w:rPr>
            </w:pPr>
            <w:r w:rsidRPr="009D16F0">
              <w:rPr>
                <w:rFonts w:ascii="Times New Roman" w:hAnsi="Times New Roman"/>
                <w:iCs/>
                <w:sz w:val="24"/>
                <w:szCs w:val="24"/>
                <w:lang w:val="en-GB"/>
              </w:rPr>
              <w:t xml:space="preserve">In </w:t>
            </w:r>
            <w:r>
              <w:rPr>
                <w:rFonts w:ascii="Times New Roman" w:hAnsi="Times New Roman"/>
                <w:iCs/>
                <w:sz w:val="24"/>
                <w:szCs w:val="24"/>
                <w:lang w:val="en-GB"/>
              </w:rPr>
              <w:t>accordance with the DES guidelines Visual Arts is allocated the following time:</w:t>
            </w:r>
          </w:p>
          <w:p w:rsidR="0019057D" w:rsidRDefault="0019057D" w:rsidP="0019057D">
            <w:pPr>
              <w:rPr>
                <w:rFonts w:ascii="Times New Roman" w:hAnsi="Times New Roman"/>
                <w:iCs/>
                <w:sz w:val="24"/>
                <w:szCs w:val="24"/>
                <w:lang w:val="en-GB"/>
              </w:rPr>
            </w:pPr>
            <w:r>
              <w:rPr>
                <w:rFonts w:ascii="Times New Roman" w:hAnsi="Times New Roman"/>
                <w:iCs/>
                <w:sz w:val="24"/>
                <w:szCs w:val="24"/>
                <w:lang w:val="en-GB"/>
              </w:rPr>
              <w:t>Infant classes – 50 minutes per week</w:t>
            </w:r>
          </w:p>
          <w:p w:rsidR="0019057D" w:rsidRPr="009D16F0" w:rsidRDefault="0019057D" w:rsidP="0019057D">
            <w:pPr>
              <w:rPr>
                <w:rFonts w:ascii="Times New Roman" w:hAnsi="Times New Roman"/>
                <w:iCs/>
                <w:sz w:val="24"/>
                <w:szCs w:val="24"/>
                <w:lang w:val="en-GB"/>
              </w:rPr>
            </w:pPr>
            <w:r>
              <w:rPr>
                <w:rFonts w:ascii="Times New Roman" w:hAnsi="Times New Roman"/>
                <w:iCs/>
                <w:sz w:val="24"/>
                <w:szCs w:val="24"/>
                <w:lang w:val="en-GB"/>
              </w:rPr>
              <w:t>1</w:t>
            </w:r>
            <w:r w:rsidRPr="00C12EEB">
              <w:rPr>
                <w:rFonts w:ascii="Times New Roman" w:hAnsi="Times New Roman"/>
                <w:iCs/>
                <w:sz w:val="24"/>
                <w:szCs w:val="24"/>
                <w:vertAlign w:val="superscript"/>
                <w:lang w:val="en-GB"/>
              </w:rPr>
              <w:t>st</w:t>
            </w:r>
            <w:r>
              <w:rPr>
                <w:rFonts w:ascii="Times New Roman" w:hAnsi="Times New Roman"/>
                <w:iCs/>
                <w:sz w:val="24"/>
                <w:szCs w:val="24"/>
                <w:lang w:val="en-GB"/>
              </w:rPr>
              <w:t>-6</w:t>
            </w:r>
            <w:r w:rsidRPr="00C12EEB">
              <w:rPr>
                <w:rFonts w:ascii="Times New Roman" w:hAnsi="Times New Roman"/>
                <w:iCs/>
                <w:sz w:val="24"/>
                <w:szCs w:val="24"/>
                <w:vertAlign w:val="superscript"/>
                <w:lang w:val="en-GB"/>
              </w:rPr>
              <w:t>th</w:t>
            </w:r>
            <w:r>
              <w:rPr>
                <w:rFonts w:ascii="Times New Roman" w:hAnsi="Times New Roman"/>
                <w:iCs/>
                <w:sz w:val="24"/>
                <w:szCs w:val="24"/>
                <w:lang w:val="en-GB"/>
              </w:rPr>
              <w:t xml:space="preserve"> classes – 1 hour per week</w:t>
            </w:r>
          </w:p>
          <w:p w:rsidR="00F91B4C" w:rsidRPr="009D16F0" w:rsidRDefault="0019057D" w:rsidP="00C162AE">
            <w:pPr>
              <w:rPr>
                <w:rFonts w:ascii="Times New Roman" w:hAnsi="Times New Roman"/>
                <w:b/>
                <w:sz w:val="24"/>
                <w:szCs w:val="24"/>
                <w:u w:val="single"/>
              </w:rPr>
            </w:pPr>
            <w:r>
              <w:rPr>
                <w:rFonts w:ascii="Times New Roman" w:hAnsi="Times New Roman"/>
                <w:iCs/>
                <w:sz w:val="24"/>
                <w:szCs w:val="24"/>
                <w:lang w:val="en-GB"/>
              </w:rPr>
              <w:t xml:space="preserve">However, to facilitate the new time allocations for the numeracy and literacy strategy it is at the discretion of the teacher to use some of the time from the arts subjects on occasion. </w:t>
            </w:r>
          </w:p>
        </w:tc>
      </w:tr>
      <w:tr w:rsidR="00264E94"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lastRenderedPageBreak/>
              <w:t xml:space="preserve">Resources </w:t>
            </w:r>
          </w:p>
          <w:p w:rsidR="009D16F0" w:rsidRPr="009D16F0" w:rsidRDefault="009D16F0" w:rsidP="009D16F0">
            <w:pPr>
              <w:rPr>
                <w:rFonts w:ascii="Times New Roman" w:hAnsi="Times New Roman"/>
                <w:sz w:val="24"/>
                <w:szCs w:val="24"/>
              </w:rPr>
            </w:pPr>
            <w:r w:rsidRPr="009D16F0">
              <w:rPr>
                <w:rFonts w:ascii="Times New Roman" w:hAnsi="Times New Roman"/>
                <w:sz w:val="24"/>
                <w:szCs w:val="24"/>
              </w:rPr>
              <w:t>The following facilities are available to the</w:t>
            </w:r>
            <w:r w:rsidR="0019057D">
              <w:rPr>
                <w:rFonts w:ascii="Times New Roman" w:hAnsi="Times New Roman"/>
                <w:sz w:val="24"/>
                <w:szCs w:val="24"/>
              </w:rPr>
              <w:t xml:space="preserve"> children and staff for Drama</w:t>
            </w:r>
            <w:r w:rsidRPr="009D16F0">
              <w:rPr>
                <w:rFonts w:ascii="Times New Roman" w:hAnsi="Times New Roman"/>
                <w:sz w:val="24"/>
                <w:szCs w:val="24"/>
              </w:rPr>
              <w:t xml:space="preserve"> Education.</w:t>
            </w:r>
          </w:p>
          <w:p w:rsidR="009D16F0" w:rsidRPr="009D16F0" w:rsidRDefault="009D16F0" w:rsidP="009D16F0">
            <w:pPr>
              <w:rPr>
                <w:rFonts w:ascii="Times New Roman" w:hAnsi="Times New Roman"/>
                <w:sz w:val="24"/>
                <w:szCs w:val="24"/>
              </w:rPr>
            </w:pPr>
          </w:p>
          <w:p w:rsidR="009D16F0" w:rsidRDefault="009D16F0" w:rsidP="00C162AE">
            <w:pPr>
              <w:numPr>
                <w:ilvl w:val="0"/>
                <w:numId w:val="13"/>
              </w:numPr>
              <w:spacing w:line="480" w:lineRule="auto"/>
              <w:rPr>
                <w:rFonts w:ascii="Times New Roman" w:hAnsi="Times New Roman"/>
                <w:sz w:val="24"/>
                <w:szCs w:val="24"/>
              </w:rPr>
            </w:pPr>
            <w:r w:rsidRPr="009D16F0">
              <w:rPr>
                <w:rFonts w:ascii="Times New Roman" w:hAnsi="Times New Roman"/>
                <w:sz w:val="24"/>
                <w:szCs w:val="24"/>
              </w:rPr>
              <w:t xml:space="preserve">School </w:t>
            </w:r>
            <w:r w:rsidR="0019057D">
              <w:rPr>
                <w:rFonts w:ascii="Times New Roman" w:hAnsi="Times New Roman"/>
                <w:sz w:val="24"/>
                <w:szCs w:val="24"/>
              </w:rPr>
              <w:t>hall</w:t>
            </w:r>
          </w:p>
          <w:p w:rsidR="0019057D" w:rsidRDefault="0019057D" w:rsidP="00C162AE">
            <w:pPr>
              <w:numPr>
                <w:ilvl w:val="0"/>
                <w:numId w:val="13"/>
              </w:numPr>
              <w:spacing w:line="480" w:lineRule="auto"/>
              <w:rPr>
                <w:rFonts w:ascii="Times New Roman" w:hAnsi="Times New Roman"/>
                <w:sz w:val="24"/>
                <w:szCs w:val="24"/>
              </w:rPr>
            </w:pPr>
            <w:r>
              <w:rPr>
                <w:rFonts w:ascii="Times New Roman" w:hAnsi="Times New Roman"/>
                <w:sz w:val="24"/>
                <w:szCs w:val="24"/>
              </w:rPr>
              <w:t>Multipurpose room Sept. 2011 – present</w:t>
            </w:r>
          </w:p>
          <w:p w:rsidR="009D16F0" w:rsidRPr="0019057D" w:rsidRDefault="0019057D" w:rsidP="00C162AE">
            <w:pPr>
              <w:numPr>
                <w:ilvl w:val="0"/>
                <w:numId w:val="13"/>
              </w:numPr>
              <w:spacing w:line="480" w:lineRule="auto"/>
              <w:rPr>
                <w:rFonts w:ascii="Times New Roman" w:hAnsi="Times New Roman"/>
                <w:sz w:val="24"/>
                <w:szCs w:val="24"/>
              </w:rPr>
            </w:pPr>
            <w:r>
              <w:rPr>
                <w:rFonts w:ascii="Times New Roman" w:hAnsi="Times New Roman"/>
                <w:sz w:val="24"/>
                <w:szCs w:val="24"/>
              </w:rPr>
              <w:t>Classroom</w:t>
            </w:r>
          </w:p>
          <w:p w:rsidR="00F91B4C" w:rsidRPr="0019057D" w:rsidRDefault="009D16F0" w:rsidP="000A26A0">
            <w:pPr>
              <w:rPr>
                <w:rFonts w:ascii="Times New Roman" w:hAnsi="Times New Roman"/>
                <w:color w:val="FF0000"/>
                <w:sz w:val="24"/>
                <w:szCs w:val="24"/>
                <w:lang w:val="en-GB"/>
              </w:rPr>
            </w:pPr>
            <w:r w:rsidRPr="009D16F0">
              <w:rPr>
                <w:rFonts w:ascii="Times New Roman" w:hAnsi="Times New Roman"/>
                <w:sz w:val="24"/>
                <w:szCs w:val="24"/>
              </w:rPr>
              <w:t xml:space="preserve">Teachers keep literature, DVDs , CDs, tapes , books and lesson ideas in their own individual classrooms. </w:t>
            </w:r>
          </w:p>
        </w:tc>
      </w:tr>
      <w:tr w:rsidR="00264E94"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Linkage and integration</w:t>
            </w:r>
          </w:p>
          <w:p w:rsidR="00F91B4C" w:rsidRPr="009D16F0" w:rsidRDefault="00F91B4C" w:rsidP="000A26A0">
            <w:pPr>
              <w:rPr>
                <w:rFonts w:ascii="Times New Roman" w:hAnsi="Times New Roman"/>
                <w:b/>
                <w:sz w:val="24"/>
                <w:szCs w:val="24"/>
                <w:u w:val="single"/>
              </w:rPr>
            </w:pPr>
          </w:p>
          <w:p w:rsidR="009D16F0" w:rsidRPr="009D16F0"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 xml:space="preserve">Every attempt will be made to </w:t>
            </w:r>
            <w:r w:rsidR="0019057D">
              <w:rPr>
                <w:rFonts w:ascii="Times New Roman" w:hAnsi="Times New Roman"/>
                <w:bCs/>
                <w:sz w:val="24"/>
                <w:szCs w:val="24"/>
                <w:lang w:val="en-GB"/>
              </w:rPr>
              <w:t xml:space="preserve">integrate the Drama </w:t>
            </w:r>
            <w:r w:rsidRPr="009D16F0">
              <w:rPr>
                <w:rFonts w:ascii="Times New Roman" w:hAnsi="Times New Roman"/>
                <w:bCs/>
                <w:sz w:val="24"/>
                <w:szCs w:val="24"/>
                <w:lang w:val="en-GB"/>
              </w:rPr>
              <w:t xml:space="preserve">curriculum and to </w:t>
            </w:r>
            <w:r w:rsidR="0019057D">
              <w:rPr>
                <w:rFonts w:ascii="Times New Roman" w:hAnsi="Times New Roman"/>
                <w:bCs/>
                <w:sz w:val="24"/>
                <w:szCs w:val="24"/>
                <w:lang w:val="en-GB"/>
              </w:rPr>
              <w:t xml:space="preserve">other </w:t>
            </w:r>
            <w:r w:rsidRPr="009D16F0">
              <w:rPr>
                <w:rFonts w:ascii="Times New Roman" w:hAnsi="Times New Roman"/>
                <w:bCs/>
                <w:sz w:val="24"/>
                <w:szCs w:val="24"/>
                <w:lang w:val="en-GB"/>
              </w:rPr>
              <w:t xml:space="preserve">subject areas where </w:t>
            </w:r>
            <w:r w:rsidR="0019057D" w:rsidRPr="009D16F0">
              <w:rPr>
                <w:rFonts w:ascii="Times New Roman" w:hAnsi="Times New Roman"/>
                <w:bCs/>
                <w:sz w:val="24"/>
                <w:szCs w:val="24"/>
                <w:lang w:val="en-GB"/>
              </w:rPr>
              <w:t>appropriate.</w:t>
            </w:r>
          </w:p>
          <w:p w:rsidR="00F91B4C" w:rsidRDefault="0019057D" w:rsidP="000A26A0">
            <w:pPr>
              <w:rPr>
                <w:rFonts w:ascii="Times New Roman" w:hAnsi="Times New Roman"/>
                <w:bCs/>
                <w:sz w:val="24"/>
                <w:szCs w:val="24"/>
                <w:lang w:val="en-GB"/>
              </w:rPr>
            </w:pPr>
            <w:r>
              <w:rPr>
                <w:rFonts w:ascii="Times New Roman" w:hAnsi="Times New Roman"/>
                <w:bCs/>
                <w:sz w:val="24"/>
                <w:szCs w:val="24"/>
                <w:lang w:val="en-GB"/>
              </w:rPr>
              <w:t>e.g. Drama and History – Titanic</w:t>
            </w:r>
          </w:p>
          <w:p w:rsidR="0019057D" w:rsidRDefault="0019057D" w:rsidP="000A26A0">
            <w:pPr>
              <w:rPr>
                <w:rFonts w:ascii="Times New Roman" w:hAnsi="Times New Roman"/>
                <w:bCs/>
                <w:sz w:val="24"/>
                <w:szCs w:val="24"/>
                <w:lang w:val="en-GB"/>
              </w:rPr>
            </w:pPr>
            <w:r>
              <w:rPr>
                <w:rFonts w:ascii="Times New Roman" w:hAnsi="Times New Roman"/>
                <w:bCs/>
                <w:sz w:val="24"/>
                <w:szCs w:val="24"/>
                <w:lang w:val="en-GB"/>
              </w:rPr>
              <w:t>Drama and English- diary entry of a steerage passenger on the Titanic as it sank</w:t>
            </w:r>
          </w:p>
          <w:p w:rsidR="0019057D" w:rsidRDefault="0019057D" w:rsidP="000A26A0">
            <w:pPr>
              <w:rPr>
                <w:rFonts w:ascii="Times New Roman" w:hAnsi="Times New Roman"/>
                <w:bCs/>
                <w:sz w:val="24"/>
                <w:szCs w:val="24"/>
                <w:lang w:val="en-GB"/>
              </w:rPr>
            </w:pPr>
            <w:r>
              <w:rPr>
                <w:rFonts w:ascii="Times New Roman" w:hAnsi="Times New Roman"/>
                <w:bCs/>
                <w:sz w:val="24"/>
                <w:szCs w:val="24"/>
                <w:lang w:val="en-GB"/>
              </w:rPr>
              <w:t>Drama and Gaeilge – ag dul go dtí an bhialann</w:t>
            </w:r>
          </w:p>
          <w:p w:rsidR="00F91B4C" w:rsidRPr="00C162AE" w:rsidRDefault="0019057D" w:rsidP="000A26A0">
            <w:pPr>
              <w:rPr>
                <w:rFonts w:ascii="Times New Roman" w:hAnsi="Times New Roman"/>
                <w:bCs/>
                <w:sz w:val="24"/>
                <w:szCs w:val="24"/>
                <w:lang w:val="en-GB"/>
              </w:rPr>
            </w:pPr>
            <w:r>
              <w:rPr>
                <w:rFonts w:ascii="Times New Roman" w:hAnsi="Times New Roman"/>
                <w:bCs/>
                <w:sz w:val="24"/>
                <w:szCs w:val="24"/>
                <w:lang w:val="en-GB"/>
              </w:rPr>
              <w:t>Drama and Geography- making the tr</w:t>
            </w:r>
            <w:r w:rsidR="00C162AE">
              <w:rPr>
                <w:rFonts w:ascii="Times New Roman" w:hAnsi="Times New Roman"/>
                <w:bCs/>
                <w:sz w:val="24"/>
                <w:szCs w:val="24"/>
                <w:lang w:val="en-GB"/>
              </w:rPr>
              <w:t>ip with Tom Crean to Antarctica</w:t>
            </w: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Extracurricular activity</w:t>
            </w:r>
          </w:p>
          <w:p w:rsidR="00F91B4C" w:rsidRPr="00C162AE" w:rsidRDefault="009D16F0" w:rsidP="00C162AE">
            <w:pPr>
              <w:jc w:val="both"/>
              <w:rPr>
                <w:rFonts w:ascii="Times New Roman" w:hAnsi="Times New Roman"/>
                <w:sz w:val="24"/>
                <w:szCs w:val="24"/>
                <w:lang w:val="en-GB"/>
              </w:rPr>
            </w:pPr>
            <w:r w:rsidRPr="009D16F0">
              <w:rPr>
                <w:rFonts w:ascii="Times New Roman" w:hAnsi="Times New Roman"/>
                <w:sz w:val="24"/>
                <w:szCs w:val="24"/>
              </w:rPr>
              <w:t xml:space="preserve">Opportunities are provided for children to participate in and enjoy a variety of extra curricular activities after school.  </w:t>
            </w:r>
            <w:r w:rsidR="0019057D">
              <w:rPr>
                <w:rFonts w:ascii="Times New Roman" w:hAnsi="Times New Roman"/>
                <w:sz w:val="24"/>
                <w:szCs w:val="24"/>
              </w:rPr>
              <w:t xml:space="preserve">Each year, the Parents’ Association co-ordinates the Christmas Concert as a fundraiser for the school. Teachers assist with the preparation of both individual and group acts in the lead up to the event. </w:t>
            </w:r>
          </w:p>
        </w:tc>
      </w:tr>
      <w:tr w:rsidR="00264E94" w:rsidRPr="009D16F0" w:rsidTr="009D16F0">
        <w:tc>
          <w:tcPr>
            <w:tcW w:w="9242" w:type="dxa"/>
            <w:shd w:val="clear" w:color="auto" w:fill="auto"/>
          </w:tcPr>
          <w:p w:rsidR="00F91B4C" w:rsidRPr="009D16F0" w:rsidRDefault="00C162AE" w:rsidP="000A26A0">
            <w:pPr>
              <w:rPr>
                <w:rFonts w:ascii="Times New Roman" w:hAnsi="Times New Roman"/>
                <w:b/>
                <w:sz w:val="24"/>
                <w:szCs w:val="24"/>
                <w:u w:val="single"/>
              </w:rPr>
            </w:pPr>
            <w:r>
              <w:rPr>
                <w:rFonts w:ascii="Times New Roman" w:hAnsi="Times New Roman"/>
                <w:b/>
                <w:sz w:val="28"/>
                <w:szCs w:val="28"/>
                <w:u w:val="single"/>
              </w:rPr>
              <w:t>Code of ethics</w:t>
            </w:r>
          </w:p>
          <w:p w:rsidR="00F91B4C" w:rsidRPr="009D16F0" w:rsidRDefault="009D16F0" w:rsidP="00C162AE">
            <w:pPr>
              <w:jc w:val="both"/>
              <w:rPr>
                <w:rFonts w:ascii="Times New Roman" w:hAnsi="Times New Roman"/>
                <w:sz w:val="24"/>
                <w:szCs w:val="24"/>
                <w:u w:val="single"/>
              </w:rPr>
            </w:pPr>
            <w:r w:rsidRPr="009D16F0">
              <w:rPr>
                <w:rFonts w:ascii="Times New Roman" w:hAnsi="Times New Roman"/>
                <w:sz w:val="24"/>
                <w:szCs w:val="24"/>
              </w:rPr>
              <w:t>All teachers and coaches working in the school context will be expected to adhere to the school Child Protection Statement.</w:t>
            </w:r>
            <w:r w:rsidRPr="009D16F0">
              <w:rPr>
                <w:rFonts w:ascii="Times New Roman" w:hAnsi="Times New Roman"/>
                <w:sz w:val="24"/>
                <w:szCs w:val="24"/>
                <w:lang w:val="en-US"/>
              </w:rPr>
              <w:t xml:space="preserve"> They should always ensure that they treat children with integrity and respect and that the self-esteem of children is enhan</w:t>
            </w:r>
            <w:r w:rsidR="0019057D">
              <w:rPr>
                <w:rFonts w:ascii="Times New Roman" w:hAnsi="Times New Roman"/>
                <w:sz w:val="24"/>
                <w:szCs w:val="24"/>
                <w:lang w:val="en-US"/>
              </w:rPr>
              <w:t xml:space="preserve">ced. All adult actions </w:t>
            </w:r>
            <w:r w:rsidRPr="009D16F0">
              <w:rPr>
                <w:rFonts w:ascii="Times New Roman" w:hAnsi="Times New Roman"/>
                <w:sz w:val="24"/>
                <w:szCs w:val="24"/>
                <w:lang w:val="en-US"/>
              </w:rPr>
              <w:t xml:space="preserve">should be guided by what is best for the child and carried out in the context of respectful and open relationships. </w:t>
            </w:r>
          </w:p>
        </w:tc>
      </w:tr>
      <w:tr w:rsidR="009D16F0" w:rsidRPr="009D16F0" w:rsidTr="009D16F0">
        <w:tc>
          <w:tcPr>
            <w:tcW w:w="9242" w:type="dxa"/>
            <w:shd w:val="clear" w:color="auto" w:fill="auto"/>
          </w:tcPr>
          <w:p w:rsidR="009D16F0" w:rsidRPr="009D16F0" w:rsidRDefault="009D16F0" w:rsidP="000A26A0">
            <w:pPr>
              <w:rPr>
                <w:rFonts w:ascii="Times New Roman" w:hAnsi="Times New Roman"/>
                <w:b/>
                <w:sz w:val="24"/>
                <w:szCs w:val="24"/>
                <w:u w:val="single"/>
              </w:rPr>
            </w:pPr>
            <w:r w:rsidRPr="009D16F0">
              <w:rPr>
                <w:rFonts w:ascii="Times New Roman" w:hAnsi="Times New Roman"/>
                <w:b/>
                <w:sz w:val="28"/>
                <w:szCs w:val="28"/>
                <w:u w:val="single"/>
              </w:rPr>
              <w:t>Health and Safety</w:t>
            </w:r>
          </w:p>
          <w:p w:rsidR="009D16F0" w:rsidRPr="00C162AE" w:rsidRDefault="009D16F0" w:rsidP="000A26A0">
            <w:pPr>
              <w:rPr>
                <w:rFonts w:ascii="Times New Roman" w:hAnsi="Times New Roman"/>
                <w:iCs/>
                <w:sz w:val="24"/>
                <w:szCs w:val="24"/>
                <w:lang w:val="en-GB"/>
              </w:rPr>
            </w:pPr>
            <w:r w:rsidRPr="009D16F0">
              <w:rPr>
                <w:rFonts w:ascii="Times New Roman" w:hAnsi="Times New Roman"/>
                <w:sz w:val="24"/>
                <w:szCs w:val="24"/>
              </w:rPr>
              <w:t>The children are required to wear the school tracksuit and bring appropriate gear on the day they have physical education/coaching. Children should not wear dangerous jewellery. Children are taught to handle and carry apparatus safely and carefully.  Correct methods of lifting and carrying are also taught.</w:t>
            </w:r>
            <w:r w:rsidRPr="009D16F0">
              <w:rPr>
                <w:rFonts w:ascii="Times New Roman" w:hAnsi="Times New Roman"/>
                <w:i/>
                <w:iCs/>
                <w:sz w:val="24"/>
                <w:szCs w:val="24"/>
                <w:lang w:val="en-GB"/>
              </w:rPr>
              <w:t xml:space="preserve"> </w:t>
            </w:r>
            <w:r w:rsidRPr="009D16F0">
              <w:rPr>
                <w:rFonts w:ascii="Times New Roman" w:hAnsi="Times New Roman"/>
                <w:iCs/>
                <w:sz w:val="24"/>
                <w:szCs w:val="24"/>
                <w:lang w:val="en-GB"/>
              </w:rPr>
              <w:t>Should an accident occur in the PE lesson we will follow the procedures outlined for accidents in</w:t>
            </w:r>
            <w:r w:rsidR="00C162AE">
              <w:rPr>
                <w:rFonts w:ascii="Times New Roman" w:hAnsi="Times New Roman"/>
                <w:iCs/>
                <w:sz w:val="24"/>
                <w:szCs w:val="24"/>
                <w:lang w:val="en-GB"/>
              </w:rPr>
              <w:t xml:space="preserve"> our Health and Safety policy. </w:t>
            </w:r>
          </w:p>
        </w:tc>
      </w:tr>
      <w:tr w:rsidR="009D16F0" w:rsidRPr="009D16F0" w:rsidTr="009D16F0">
        <w:tc>
          <w:tcPr>
            <w:tcW w:w="9242" w:type="dxa"/>
            <w:shd w:val="clear" w:color="auto" w:fill="auto"/>
          </w:tcPr>
          <w:p w:rsidR="009D16F0" w:rsidRPr="009D16F0" w:rsidRDefault="009D16F0" w:rsidP="009D16F0">
            <w:pPr>
              <w:rPr>
                <w:rFonts w:ascii="Times New Roman" w:hAnsi="Times New Roman"/>
                <w:b/>
                <w:sz w:val="24"/>
                <w:szCs w:val="24"/>
                <w:u w:val="single"/>
              </w:rPr>
            </w:pPr>
            <w:r w:rsidRPr="009D16F0">
              <w:rPr>
                <w:rFonts w:ascii="Times New Roman" w:hAnsi="Times New Roman"/>
                <w:b/>
                <w:sz w:val="28"/>
                <w:szCs w:val="28"/>
                <w:u w:val="single"/>
              </w:rPr>
              <w:t>Individual teachers’ planning and reporting</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Individual teachers will design a physical education plan s</w:t>
            </w:r>
            <w:r w:rsidR="0019057D">
              <w:rPr>
                <w:rFonts w:ascii="Times New Roman" w:hAnsi="Times New Roman"/>
                <w:sz w:val="24"/>
                <w:szCs w:val="24"/>
                <w:lang w:val="en-GB"/>
              </w:rPr>
              <w:t>pecifically for their own class.</w:t>
            </w:r>
            <w:r w:rsidRPr="009D16F0">
              <w:rPr>
                <w:rFonts w:ascii="Times New Roman" w:hAnsi="Times New Roman"/>
                <w:sz w:val="24"/>
                <w:szCs w:val="24"/>
                <w:lang w:val="en-GB"/>
              </w:rPr>
              <w:t xml:space="preserve"> </w:t>
            </w:r>
          </w:p>
          <w:p w:rsidR="009D16F0" w:rsidRPr="009D16F0" w:rsidRDefault="0019057D" w:rsidP="009D16F0">
            <w:pPr>
              <w:rPr>
                <w:rFonts w:ascii="Times New Roman" w:hAnsi="Times New Roman"/>
                <w:bCs/>
                <w:sz w:val="24"/>
                <w:szCs w:val="24"/>
                <w:lang w:val="en-GB"/>
              </w:rPr>
            </w:pPr>
            <w:r>
              <w:rPr>
                <w:rFonts w:ascii="Times New Roman" w:hAnsi="Times New Roman"/>
                <w:bCs/>
                <w:sz w:val="24"/>
                <w:szCs w:val="24"/>
                <w:lang w:val="en-GB"/>
              </w:rPr>
              <w:t xml:space="preserve">Strands covered in Drama </w:t>
            </w:r>
            <w:r w:rsidR="009D16F0" w:rsidRPr="009D16F0">
              <w:rPr>
                <w:rFonts w:ascii="Times New Roman" w:hAnsi="Times New Roman"/>
                <w:bCs/>
                <w:sz w:val="24"/>
                <w:szCs w:val="24"/>
                <w:lang w:val="en-GB"/>
              </w:rPr>
              <w:t>each month are recorded on the Cúntas Míosúil.</w:t>
            </w:r>
          </w:p>
          <w:p w:rsidR="009D16F0" w:rsidRPr="009D16F0" w:rsidRDefault="009D16F0" w:rsidP="00C162AE">
            <w:pPr>
              <w:rPr>
                <w:rFonts w:ascii="Times New Roman" w:hAnsi="Times New Roman"/>
                <w:b/>
                <w:sz w:val="24"/>
                <w:szCs w:val="24"/>
                <w:u w:val="single"/>
              </w:rPr>
            </w:pPr>
            <w:r w:rsidRPr="009D16F0">
              <w:rPr>
                <w:rFonts w:ascii="Times New Roman" w:hAnsi="Times New Roman"/>
                <w:bCs/>
                <w:sz w:val="24"/>
                <w:szCs w:val="24"/>
                <w:lang w:val="en-GB"/>
              </w:rPr>
              <w:t xml:space="preserve">The Cúntas Míosúil will be very relevant in recording what has been covered and in reviewing and developing the school plan for the following years. </w:t>
            </w:r>
            <w:r w:rsidRPr="009D16F0">
              <w:rPr>
                <w:rFonts w:ascii="Times New Roman" w:hAnsi="Times New Roman"/>
                <w:bCs/>
                <w:color w:val="FF0000"/>
                <w:sz w:val="24"/>
                <w:szCs w:val="24"/>
                <w:lang w:val="en-GB"/>
              </w:rPr>
              <w:t xml:space="preserve"> </w:t>
            </w:r>
          </w:p>
        </w:tc>
      </w:tr>
      <w:tr w:rsidR="00F91B4C" w:rsidRPr="009D16F0" w:rsidTr="009D16F0">
        <w:tc>
          <w:tcPr>
            <w:tcW w:w="9242" w:type="dxa"/>
            <w:shd w:val="clear" w:color="auto" w:fill="auto"/>
          </w:tcPr>
          <w:p w:rsidR="00F91B4C" w:rsidRPr="009D16F0" w:rsidRDefault="00F91B4C" w:rsidP="00C162AE">
            <w:pPr>
              <w:rPr>
                <w:rFonts w:ascii="Times New Roman" w:hAnsi="Times New Roman"/>
                <w:b/>
                <w:sz w:val="24"/>
                <w:szCs w:val="24"/>
                <w:u w:val="single"/>
              </w:rPr>
            </w:pPr>
            <w:r w:rsidRPr="009D16F0">
              <w:rPr>
                <w:rFonts w:ascii="Times New Roman" w:hAnsi="Times New Roman"/>
                <w:b/>
                <w:sz w:val="28"/>
                <w:szCs w:val="28"/>
                <w:u w:val="single"/>
              </w:rPr>
              <w:t>Staff development</w:t>
            </w:r>
          </w:p>
          <w:p w:rsidR="00F91B4C" w:rsidRPr="009D16F0" w:rsidRDefault="009D16F0" w:rsidP="00C162AE">
            <w:pPr>
              <w:jc w:val="both"/>
              <w:rPr>
                <w:rFonts w:ascii="Times New Roman" w:hAnsi="Times New Roman"/>
                <w:b/>
                <w:sz w:val="24"/>
                <w:szCs w:val="24"/>
                <w:u w:val="single"/>
              </w:rPr>
            </w:pPr>
            <w:r w:rsidRPr="009D16F0">
              <w:rPr>
                <w:rFonts w:ascii="Times New Roman" w:hAnsi="Times New Roman"/>
                <w:sz w:val="24"/>
                <w:szCs w:val="24"/>
                <w:lang w:val="en-GB"/>
              </w:rPr>
              <w:t>The</w:t>
            </w:r>
            <w:r w:rsidR="0019057D">
              <w:rPr>
                <w:rFonts w:ascii="Times New Roman" w:hAnsi="Times New Roman"/>
                <w:sz w:val="24"/>
                <w:szCs w:val="24"/>
                <w:lang w:val="en-GB"/>
              </w:rPr>
              <w:t xml:space="preserve"> school will access the </w:t>
            </w:r>
            <w:r w:rsidR="00EB6FB4">
              <w:rPr>
                <w:rFonts w:ascii="Times New Roman" w:hAnsi="Times New Roman"/>
                <w:sz w:val="24"/>
                <w:szCs w:val="24"/>
                <w:lang w:val="en-GB"/>
              </w:rPr>
              <w:t>PCSP Drama</w:t>
            </w:r>
            <w:r w:rsidRPr="009D16F0">
              <w:rPr>
                <w:rFonts w:ascii="Times New Roman" w:hAnsi="Times New Roman"/>
                <w:sz w:val="24"/>
                <w:szCs w:val="24"/>
                <w:lang w:val="en-GB"/>
              </w:rPr>
              <w:t xml:space="preserve"> Cuiditheoir through the Regional Curriculum </w:t>
            </w:r>
            <w:r w:rsidRPr="009D16F0">
              <w:rPr>
                <w:rFonts w:ascii="Times New Roman" w:hAnsi="Times New Roman"/>
                <w:sz w:val="24"/>
                <w:szCs w:val="24"/>
                <w:lang w:val="en-GB"/>
              </w:rPr>
              <w:lastRenderedPageBreak/>
              <w:t>Support Service to support the staff in certain strands</w:t>
            </w:r>
            <w:r w:rsidR="0019057D">
              <w:rPr>
                <w:rFonts w:ascii="Times New Roman" w:hAnsi="Times New Roman"/>
                <w:sz w:val="24"/>
                <w:szCs w:val="24"/>
                <w:lang w:val="en-GB"/>
              </w:rPr>
              <w:t xml:space="preserve"> if necessary. Visiting teachers </w:t>
            </w:r>
            <w:r w:rsidRPr="009D16F0">
              <w:rPr>
                <w:rFonts w:ascii="Times New Roman" w:hAnsi="Times New Roman"/>
                <w:sz w:val="24"/>
                <w:szCs w:val="24"/>
                <w:lang w:val="en-GB"/>
              </w:rPr>
              <w:t>may be used to supplement and support the work of the class teacher. These are recognised as up-skilling opportunities for the teachers involved. Teachers will be no</w:t>
            </w:r>
            <w:r w:rsidR="0019057D">
              <w:rPr>
                <w:rFonts w:ascii="Times New Roman" w:hAnsi="Times New Roman"/>
                <w:sz w:val="24"/>
                <w:szCs w:val="24"/>
                <w:lang w:val="en-GB"/>
              </w:rPr>
              <w:t>tified of courses relating to Drama</w:t>
            </w:r>
            <w:r w:rsidRPr="009D16F0">
              <w:rPr>
                <w:rFonts w:ascii="Times New Roman" w:hAnsi="Times New Roman"/>
                <w:sz w:val="24"/>
                <w:szCs w:val="24"/>
                <w:lang w:val="en-GB"/>
              </w:rPr>
              <w:t xml:space="preserve"> available in the area.</w:t>
            </w: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4"/>
                <w:szCs w:val="24"/>
                <w:u w:val="single"/>
              </w:rPr>
            </w:pPr>
            <w:r w:rsidRPr="009D16F0">
              <w:rPr>
                <w:rFonts w:ascii="Times New Roman" w:hAnsi="Times New Roman"/>
                <w:b/>
                <w:sz w:val="28"/>
                <w:szCs w:val="28"/>
                <w:u w:val="single"/>
              </w:rPr>
              <w:lastRenderedPageBreak/>
              <w:t>Parental involvement</w:t>
            </w:r>
          </w:p>
          <w:p w:rsidR="00F91B4C" w:rsidRPr="009D16F0" w:rsidRDefault="009D16F0" w:rsidP="00C162AE">
            <w:pPr>
              <w:rPr>
                <w:rFonts w:ascii="Times New Roman" w:hAnsi="Times New Roman"/>
                <w:b/>
                <w:sz w:val="24"/>
                <w:szCs w:val="24"/>
                <w:u w:val="single"/>
              </w:rPr>
            </w:pPr>
            <w:r w:rsidRPr="009D16F0">
              <w:rPr>
                <w:rFonts w:ascii="Times New Roman" w:hAnsi="Times New Roman"/>
                <w:sz w:val="24"/>
                <w:szCs w:val="24"/>
              </w:rPr>
              <w:t xml:space="preserve">Parents have a responsibility to encourage their children to participate in all strands of the </w:t>
            </w:r>
            <w:r w:rsidR="0019057D">
              <w:rPr>
                <w:rFonts w:ascii="Times New Roman" w:hAnsi="Times New Roman"/>
                <w:sz w:val="24"/>
                <w:szCs w:val="24"/>
              </w:rPr>
              <w:t xml:space="preserve">Drama </w:t>
            </w:r>
            <w:r w:rsidRPr="009D16F0">
              <w:rPr>
                <w:rFonts w:ascii="Times New Roman" w:hAnsi="Times New Roman"/>
                <w:sz w:val="24"/>
                <w:szCs w:val="24"/>
              </w:rPr>
              <w:t>curriculum.</w:t>
            </w:r>
            <w:r w:rsidR="00EB6FB4">
              <w:rPr>
                <w:rFonts w:ascii="Times New Roman" w:hAnsi="Times New Roman"/>
                <w:sz w:val="24"/>
                <w:szCs w:val="24"/>
              </w:rPr>
              <w:t xml:space="preserve"> </w:t>
            </w:r>
            <w:r w:rsidRPr="009D16F0">
              <w:rPr>
                <w:rFonts w:ascii="Times New Roman" w:hAnsi="Times New Roman"/>
                <w:sz w:val="24"/>
                <w:szCs w:val="24"/>
                <w:lang w:val="en-GB"/>
              </w:rPr>
              <w:t>Parents may</w:t>
            </w:r>
            <w:r w:rsidR="0019057D">
              <w:rPr>
                <w:rFonts w:ascii="Times New Roman" w:hAnsi="Times New Roman"/>
                <w:sz w:val="24"/>
                <w:szCs w:val="24"/>
                <w:lang w:val="en-GB"/>
              </w:rPr>
              <w:t xml:space="preserve"> view the Drama</w:t>
            </w:r>
            <w:r w:rsidRPr="009D16F0">
              <w:rPr>
                <w:rFonts w:ascii="Times New Roman" w:hAnsi="Times New Roman"/>
                <w:sz w:val="24"/>
                <w:szCs w:val="24"/>
                <w:lang w:val="en-GB"/>
              </w:rPr>
              <w:t xml:space="preserve"> policy in the school.</w:t>
            </w:r>
            <w:r w:rsidR="00EB6FB4">
              <w:rPr>
                <w:rFonts w:ascii="Times New Roman" w:hAnsi="Times New Roman"/>
                <w:sz w:val="24"/>
                <w:szCs w:val="24"/>
                <w:lang w:val="en-GB"/>
              </w:rPr>
              <w:t xml:space="preserve"> Parents will be responsible for bringing the children to Christmas concert rehearsals and that their children will abide by the schools Code of Behaviour while at rehearsals. </w:t>
            </w: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4"/>
                <w:szCs w:val="24"/>
                <w:u w:val="single"/>
              </w:rPr>
            </w:pPr>
            <w:r w:rsidRPr="009D16F0">
              <w:rPr>
                <w:rFonts w:ascii="Times New Roman" w:hAnsi="Times New Roman"/>
                <w:b/>
                <w:sz w:val="28"/>
                <w:szCs w:val="28"/>
                <w:u w:val="single"/>
              </w:rPr>
              <w:t>Community links</w:t>
            </w:r>
          </w:p>
          <w:p w:rsidR="00F91B4C" w:rsidRPr="00EB6FB4" w:rsidRDefault="009D16F0" w:rsidP="00EB6FB4">
            <w:pPr>
              <w:jc w:val="both"/>
              <w:rPr>
                <w:rFonts w:ascii="Times New Roman" w:hAnsi="Times New Roman"/>
                <w:sz w:val="24"/>
                <w:szCs w:val="24"/>
              </w:rPr>
            </w:pPr>
            <w:r w:rsidRPr="009D16F0">
              <w:rPr>
                <w:rFonts w:ascii="Times New Roman" w:hAnsi="Times New Roman"/>
                <w:sz w:val="24"/>
                <w:szCs w:val="24"/>
              </w:rPr>
              <w:t xml:space="preserve">Local </w:t>
            </w:r>
            <w:r w:rsidR="00EB6FB4">
              <w:rPr>
                <w:rFonts w:ascii="Times New Roman" w:hAnsi="Times New Roman"/>
                <w:sz w:val="24"/>
                <w:szCs w:val="24"/>
              </w:rPr>
              <w:t xml:space="preserve">organisations </w:t>
            </w:r>
            <w:r w:rsidRPr="009D16F0">
              <w:rPr>
                <w:rFonts w:ascii="Times New Roman" w:hAnsi="Times New Roman"/>
                <w:sz w:val="24"/>
                <w:szCs w:val="24"/>
              </w:rPr>
              <w:t>are invited to provide information on the services that they provide.</w:t>
            </w:r>
            <w:r w:rsidRPr="009D16F0">
              <w:rPr>
                <w:rFonts w:ascii="Times New Roman" w:hAnsi="Times New Roman"/>
                <w:sz w:val="24"/>
                <w:szCs w:val="24"/>
                <w:lang w:val="en-GB"/>
              </w:rPr>
              <w:t>We are very much aware of the school’s role in the community and we are also conscious of the fact that the expertise of people in the community is an invaluable resource to any school.</w:t>
            </w:r>
            <w:r w:rsidR="00EB6FB4">
              <w:rPr>
                <w:rFonts w:ascii="Times New Roman" w:hAnsi="Times New Roman"/>
                <w:sz w:val="24"/>
                <w:szCs w:val="24"/>
                <w:lang w:val="en-GB"/>
              </w:rPr>
              <w:t xml:space="preserve"> The P.A. in Boolavogue N.S. co-ordinate the Christmas Concert for the school children on an annual basis. </w:t>
            </w:r>
          </w:p>
          <w:p w:rsidR="00F91B4C" w:rsidRPr="009D16F0" w:rsidRDefault="00EB6FB4" w:rsidP="00C162AE">
            <w:pPr>
              <w:rPr>
                <w:rFonts w:ascii="Times New Roman" w:hAnsi="Times New Roman"/>
                <w:b/>
                <w:sz w:val="24"/>
                <w:szCs w:val="24"/>
                <w:u w:val="single"/>
              </w:rPr>
            </w:pPr>
            <w:r w:rsidRPr="00EB6FB4">
              <w:rPr>
                <w:rFonts w:ascii="Times New Roman" w:hAnsi="Times New Roman"/>
                <w:sz w:val="24"/>
                <w:szCs w:val="24"/>
              </w:rPr>
              <w:t xml:space="preserve">Local talent visits the school </w:t>
            </w:r>
            <w:r>
              <w:rPr>
                <w:rFonts w:ascii="Times New Roman" w:hAnsi="Times New Roman"/>
                <w:sz w:val="24"/>
                <w:szCs w:val="24"/>
              </w:rPr>
              <w:t xml:space="preserve">also. 2012 saw the arrival of Voice semi-finalist Keira Byrne to Boolavogue N.S. </w:t>
            </w: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Evaluating the policy</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Means of assessing the outcomes of the plan may include;</w:t>
            </w:r>
          </w:p>
          <w:p w:rsidR="009D16F0" w:rsidRPr="009D16F0" w:rsidRDefault="009D16F0" w:rsidP="009D16F0">
            <w:pPr>
              <w:numPr>
                <w:ilvl w:val="0"/>
                <w:numId w:val="4"/>
              </w:numPr>
              <w:rPr>
                <w:rFonts w:ascii="Times New Roman" w:hAnsi="Times New Roman"/>
                <w:sz w:val="24"/>
                <w:szCs w:val="24"/>
                <w:lang w:val="en-GB"/>
              </w:rPr>
            </w:pPr>
            <w:r w:rsidRPr="009D16F0">
              <w:rPr>
                <w:rFonts w:ascii="Times New Roman" w:hAnsi="Times New Roman"/>
                <w:sz w:val="24"/>
                <w:szCs w:val="24"/>
                <w:lang w:val="en-GB"/>
              </w:rPr>
              <w:t>Teacher/parent/community feedback</w:t>
            </w:r>
          </w:p>
          <w:p w:rsidR="009D16F0" w:rsidRPr="009D16F0" w:rsidRDefault="009D16F0" w:rsidP="009D16F0">
            <w:pPr>
              <w:numPr>
                <w:ilvl w:val="0"/>
                <w:numId w:val="4"/>
              </w:numPr>
              <w:rPr>
                <w:rFonts w:ascii="Times New Roman" w:hAnsi="Times New Roman"/>
                <w:sz w:val="24"/>
                <w:szCs w:val="24"/>
                <w:lang w:val="en-GB"/>
              </w:rPr>
            </w:pPr>
            <w:r w:rsidRPr="009D16F0">
              <w:rPr>
                <w:rFonts w:ascii="Times New Roman" w:hAnsi="Times New Roman"/>
                <w:sz w:val="24"/>
                <w:szCs w:val="24"/>
                <w:lang w:val="en-GB"/>
              </w:rPr>
              <w:t xml:space="preserve">Children’s feedback regarding activity levels, enjoyment and skill development </w:t>
            </w:r>
          </w:p>
          <w:p w:rsidR="009D16F0" w:rsidRPr="00C162AE" w:rsidRDefault="009D16F0" w:rsidP="007439AB">
            <w:pPr>
              <w:numPr>
                <w:ilvl w:val="0"/>
                <w:numId w:val="4"/>
              </w:numPr>
              <w:rPr>
                <w:rFonts w:ascii="Times New Roman" w:hAnsi="Times New Roman"/>
                <w:sz w:val="24"/>
                <w:szCs w:val="24"/>
                <w:lang w:val="en-GB"/>
              </w:rPr>
            </w:pPr>
            <w:r w:rsidRPr="00C162AE">
              <w:rPr>
                <w:rFonts w:ascii="Times New Roman" w:hAnsi="Times New Roman"/>
                <w:sz w:val="24"/>
                <w:szCs w:val="24"/>
                <w:lang w:val="en-GB"/>
              </w:rPr>
              <w:t>Inspectors’ suggestions/WSE recommendations</w:t>
            </w:r>
          </w:p>
          <w:p w:rsidR="009D16F0" w:rsidRPr="009D16F0" w:rsidRDefault="009D16F0" w:rsidP="009D16F0">
            <w:pPr>
              <w:rPr>
                <w:rFonts w:ascii="Times New Roman" w:hAnsi="Times New Roman"/>
                <w:b/>
                <w:bCs/>
                <w:sz w:val="24"/>
                <w:szCs w:val="24"/>
                <w:lang w:val="en-GB"/>
              </w:rPr>
            </w:pPr>
            <w:r w:rsidRPr="009D16F0">
              <w:rPr>
                <w:rFonts w:ascii="Times New Roman" w:hAnsi="Times New Roman"/>
                <w:b/>
                <w:bCs/>
                <w:sz w:val="24"/>
                <w:szCs w:val="24"/>
                <w:lang w:val="en-GB"/>
              </w:rPr>
              <w:t>The criteria for evaluating the success of this policy will be :</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level of enjoyment exhibited by the children</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maximum participation by all children</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development of skills and understanding</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A balance between competitive and non-competitive activities</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A balance between contact and non-contact activities</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provision of opportunities for achievement for each child</w:t>
            </w:r>
          </w:p>
          <w:p w:rsidR="00F91B4C" w:rsidRPr="009D16F0" w:rsidRDefault="009D16F0" w:rsidP="00C162AE">
            <w:pPr>
              <w:numPr>
                <w:ilvl w:val="0"/>
                <w:numId w:val="5"/>
              </w:numPr>
              <w:rPr>
                <w:rFonts w:ascii="Times New Roman" w:hAnsi="Times New Roman"/>
                <w:b/>
                <w:sz w:val="24"/>
                <w:szCs w:val="24"/>
                <w:u w:val="single"/>
              </w:rPr>
            </w:pPr>
            <w:r w:rsidRPr="009D16F0">
              <w:rPr>
                <w:rFonts w:ascii="Times New Roman" w:hAnsi="Times New Roman"/>
                <w:bCs/>
                <w:sz w:val="24"/>
                <w:szCs w:val="24"/>
              </w:rPr>
              <w:t>The level of teacher satisfaction in teaching a broad, balanced curriculum.</w:t>
            </w: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Ratification and communication</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This </w:t>
            </w:r>
            <w:r w:rsidR="00C162AE">
              <w:rPr>
                <w:rFonts w:ascii="Times New Roman" w:hAnsi="Times New Roman"/>
                <w:sz w:val="24"/>
                <w:szCs w:val="24"/>
                <w:lang w:val="en-GB"/>
              </w:rPr>
              <w:t>Drama</w:t>
            </w:r>
            <w:bookmarkStart w:id="0" w:name="_GoBack"/>
            <w:bookmarkEnd w:id="0"/>
            <w:r w:rsidR="00EB6FB4">
              <w:rPr>
                <w:rFonts w:ascii="Times New Roman" w:hAnsi="Times New Roman"/>
                <w:sz w:val="24"/>
                <w:szCs w:val="24"/>
                <w:lang w:val="en-GB"/>
              </w:rPr>
              <w:t xml:space="preserve"> </w:t>
            </w:r>
            <w:r w:rsidRPr="009D16F0">
              <w:rPr>
                <w:rFonts w:ascii="Times New Roman" w:hAnsi="Times New Roman"/>
                <w:sz w:val="24"/>
                <w:szCs w:val="24"/>
                <w:lang w:val="en-GB"/>
              </w:rPr>
              <w:t>policy was</w:t>
            </w:r>
            <w:r w:rsidR="00EB6FB4">
              <w:rPr>
                <w:rFonts w:ascii="Times New Roman" w:hAnsi="Times New Roman"/>
                <w:sz w:val="24"/>
                <w:szCs w:val="24"/>
                <w:lang w:val="en-GB"/>
              </w:rPr>
              <w:t xml:space="preserve"> reviewed in April 2012 and </w:t>
            </w:r>
            <w:r w:rsidRPr="009D16F0">
              <w:rPr>
                <w:rFonts w:ascii="Times New Roman" w:hAnsi="Times New Roman"/>
                <w:sz w:val="24"/>
                <w:szCs w:val="24"/>
                <w:lang w:val="en-GB"/>
              </w:rPr>
              <w:t>ratified by the Board of Management on _____________ and parents can inspect the policy in the school office.</w:t>
            </w:r>
          </w:p>
          <w:p w:rsidR="00F91B4C" w:rsidRPr="009D16F0" w:rsidRDefault="00F91B4C" w:rsidP="000A26A0">
            <w:pPr>
              <w:rPr>
                <w:rFonts w:ascii="Times New Roman" w:hAnsi="Times New Roman"/>
                <w:b/>
                <w:sz w:val="24"/>
                <w:szCs w:val="24"/>
                <w:u w:val="single"/>
              </w:rPr>
            </w:pPr>
          </w:p>
          <w:p w:rsidR="00F91B4C" w:rsidRPr="009D16F0" w:rsidRDefault="00F91B4C" w:rsidP="000A26A0">
            <w:pPr>
              <w:rPr>
                <w:rFonts w:ascii="Times New Roman" w:hAnsi="Times New Roman"/>
                <w:b/>
                <w:sz w:val="24"/>
                <w:szCs w:val="24"/>
                <w:u w:val="single"/>
              </w:rPr>
            </w:pPr>
          </w:p>
          <w:p w:rsidR="00F91B4C" w:rsidRPr="009D16F0" w:rsidRDefault="00F91B4C" w:rsidP="000A26A0">
            <w:pPr>
              <w:rPr>
                <w:rFonts w:ascii="Times New Roman" w:hAnsi="Times New Roman"/>
                <w:b/>
                <w:sz w:val="24"/>
                <w:szCs w:val="24"/>
                <w:u w:val="single"/>
              </w:rPr>
            </w:pPr>
          </w:p>
          <w:p w:rsidR="00F91B4C" w:rsidRPr="009D16F0" w:rsidRDefault="00F91B4C" w:rsidP="000A26A0">
            <w:pPr>
              <w:rPr>
                <w:rFonts w:ascii="Times New Roman" w:hAnsi="Times New Roman"/>
                <w:b/>
                <w:sz w:val="24"/>
                <w:szCs w:val="24"/>
                <w:u w:val="single"/>
              </w:rPr>
            </w:pPr>
          </w:p>
        </w:tc>
      </w:tr>
    </w:tbl>
    <w:p w:rsidR="00E139A8" w:rsidRPr="009D16F0" w:rsidRDefault="00E139A8">
      <w:pPr>
        <w:rPr>
          <w:rFonts w:ascii="Times New Roman" w:hAnsi="Times New Roman"/>
          <w:sz w:val="24"/>
          <w:szCs w:val="24"/>
          <w:u w:val="single"/>
        </w:rPr>
      </w:pPr>
    </w:p>
    <w:sectPr w:rsidR="00E139A8" w:rsidRPr="009D16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C5" w:rsidRDefault="001E6FC5" w:rsidP="00F91B4C">
      <w:r>
        <w:separator/>
      </w:r>
    </w:p>
  </w:endnote>
  <w:endnote w:type="continuationSeparator" w:id="0">
    <w:p w:rsidR="001E6FC5" w:rsidRDefault="001E6FC5" w:rsidP="00F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C5" w:rsidRDefault="001E6FC5" w:rsidP="00F91B4C">
      <w:r>
        <w:separator/>
      </w:r>
    </w:p>
  </w:footnote>
  <w:footnote w:type="continuationSeparator" w:id="0">
    <w:p w:rsidR="001E6FC5" w:rsidRDefault="001E6FC5" w:rsidP="00F9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C61"/>
    <w:multiLevelType w:val="hybridMultilevel"/>
    <w:tmpl w:val="CE44C348"/>
    <w:lvl w:ilvl="0" w:tplc="07546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EF26EE"/>
    <w:multiLevelType w:val="hybridMultilevel"/>
    <w:tmpl w:val="1F729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300C08EF"/>
    <w:multiLevelType w:val="multilevel"/>
    <w:tmpl w:val="C92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C29C0"/>
    <w:multiLevelType w:val="multilevel"/>
    <w:tmpl w:val="B12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2F0"/>
    <w:multiLevelType w:val="hybridMultilevel"/>
    <w:tmpl w:val="F472772E"/>
    <w:lvl w:ilvl="0" w:tplc="18090003">
      <w:start w:val="1"/>
      <w:numFmt w:val="bullet"/>
      <w:lvlText w:val="o"/>
      <w:lvlJc w:val="left"/>
      <w:pPr>
        <w:ind w:left="720" w:hanging="360"/>
      </w:pPr>
      <w:rPr>
        <w:rFonts w:ascii="Courier New" w:hAnsi="Courier New" w:cs="Courier New" w:hint="default"/>
      </w:rPr>
    </w:lvl>
    <w:lvl w:ilvl="1" w:tplc="C0204330">
      <w:numFmt w:val="bullet"/>
      <w:lvlText w:val="•"/>
      <w:lvlJc w:val="left"/>
      <w:pPr>
        <w:ind w:left="1440" w:hanging="360"/>
      </w:pPr>
      <w:rPr>
        <w:rFonts w:ascii="Times New Roman" w:eastAsia="Calibr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D0213E"/>
    <w:multiLevelType w:val="hybridMultilevel"/>
    <w:tmpl w:val="F97A6F64"/>
    <w:lvl w:ilvl="0" w:tplc="1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CF6CD0"/>
    <w:multiLevelType w:val="hybridMultilevel"/>
    <w:tmpl w:val="8CF8A83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25E7C12"/>
    <w:multiLevelType w:val="hybridMultilevel"/>
    <w:tmpl w:val="0F3A64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DB5B7B"/>
    <w:multiLevelType w:val="hybridMultilevel"/>
    <w:tmpl w:val="B10802D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8"/>
  </w:num>
  <w:num w:numId="8">
    <w:abstractNumId w:val="11"/>
  </w:num>
  <w:num w:numId="9">
    <w:abstractNumId w:val="6"/>
  </w:num>
  <w:num w:numId="10">
    <w:abstractNumId w:val="7"/>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C"/>
    <w:rsid w:val="00085A9C"/>
    <w:rsid w:val="000A26A0"/>
    <w:rsid w:val="001768C1"/>
    <w:rsid w:val="0019057D"/>
    <w:rsid w:val="001E6FC5"/>
    <w:rsid w:val="00264E94"/>
    <w:rsid w:val="00581370"/>
    <w:rsid w:val="00767C6E"/>
    <w:rsid w:val="008C4E6C"/>
    <w:rsid w:val="009D16F0"/>
    <w:rsid w:val="00B07CF6"/>
    <w:rsid w:val="00C162AE"/>
    <w:rsid w:val="00D42DCF"/>
    <w:rsid w:val="00E139A8"/>
    <w:rsid w:val="00EB6FB4"/>
    <w:rsid w:val="00F91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C0CD4-B2D0-4831-8D50-CF10B0C4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4C"/>
    <w:rPr>
      <w:rFonts w:ascii="Tahoma" w:hAnsi="Tahoma" w:cs="Tahoma"/>
      <w:sz w:val="16"/>
      <w:szCs w:val="16"/>
    </w:rPr>
  </w:style>
  <w:style w:type="character" w:customStyle="1" w:styleId="BalloonTextChar">
    <w:name w:val="Balloon Text Char"/>
    <w:link w:val="BalloonText"/>
    <w:uiPriority w:val="99"/>
    <w:semiHidden/>
    <w:rsid w:val="00F91B4C"/>
    <w:rPr>
      <w:rFonts w:ascii="Tahoma" w:hAnsi="Tahoma" w:cs="Tahoma"/>
      <w:sz w:val="16"/>
      <w:szCs w:val="16"/>
    </w:rPr>
  </w:style>
  <w:style w:type="paragraph" w:styleId="FootnoteText">
    <w:name w:val="footnote text"/>
    <w:basedOn w:val="Normal"/>
    <w:link w:val="FootnoteTextChar"/>
    <w:semiHidden/>
    <w:rsid w:val="00F91B4C"/>
    <w:rPr>
      <w:rFonts w:ascii="Times New Roman" w:eastAsia="Times New Roman" w:hAnsi="Times New Roman"/>
      <w:sz w:val="20"/>
      <w:szCs w:val="20"/>
      <w:lang w:val="en-GB"/>
    </w:rPr>
  </w:style>
  <w:style w:type="character" w:customStyle="1" w:styleId="FootnoteTextChar">
    <w:name w:val="Footnote Text Char"/>
    <w:link w:val="FootnoteText"/>
    <w:semiHidden/>
    <w:rsid w:val="00F91B4C"/>
    <w:rPr>
      <w:rFonts w:ascii="Times New Roman" w:eastAsia="Times New Roman" w:hAnsi="Times New Roman" w:cs="Times New Roman"/>
      <w:sz w:val="20"/>
      <w:szCs w:val="20"/>
      <w:lang w:val="en-GB"/>
    </w:rPr>
  </w:style>
  <w:style w:type="character" w:styleId="FootnoteReference">
    <w:name w:val="footnote reference"/>
    <w:semiHidden/>
    <w:rsid w:val="00F91B4C"/>
    <w:rPr>
      <w:vertAlign w:val="superscript"/>
    </w:rPr>
  </w:style>
  <w:style w:type="paragraph" w:styleId="BodyText">
    <w:name w:val="Body Text"/>
    <w:basedOn w:val="Normal"/>
    <w:link w:val="BodyTextChar"/>
    <w:rsid w:val="009D16F0"/>
    <w:rPr>
      <w:rFonts w:ascii="Times New Roman" w:eastAsia="Times New Roman" w:hAnsi="Times New Roman"/>
      <w:b/>
      <w:bCs/>
      <w:sz w:val="28"/>
      <w:szCs w:val="20"/>
      <w:u w:val="single"/>
      <w:lang w:val="en-GB"/>
    </w:rPr>
  </w:style>
  <w:style w:type="character" w:customStyle="1" w:styleId="BodyTextChar">
    <w:name w:val="Body Text Char"/>
    <w:link w:val="BodyText"/>
    <w:rsid w:val="009D16F0"/>
    <w:rPr>
      <w:rFonts w:ascii="Times New Roman" w:eastAsia="Times New Roman" w:hAnsi="Times New Roman" w:cs="Times New Roman"/>
      <w:b/>
      <w:bCs/>
      <w:sz w:val="28"/>
      <w:szCs w:val="20"/>
      <w:u w:val="single"/>
      <w:lang w:val="en-GB"/>
    </w:rPr>
  </w:style>
  <w:style w:type="character" w:customStyle="1" w:styleId="apple-converted-space">
    <w:name w:val="apple-converted-space"/>
    <w:rsid w:val="00B07CF6"/>
  </w:style>
  <w:style w:type="paragraph" w:styleId="NormalWeb">
    <w:name w:val="Normal (Web)"/>
    <w:basedOn w:val="Normal"/>
    <w:uiPriority w:val="99"/>
    <w:semiHidden/>
    <w:unhideWhenUsed/>
    <w:rsid w:val="00D42DCF"/>
    <w:pPr>
      <w:spacing w:before="100" w:beforeAutospacing="1" w:after="100" w:afterAutospacing="1"/>
    </w:pPr>
    <w:rPr>
      <w:rFonts w:ascii="Times New Roman" w:eastAsia="Times New Roman" w:hAnsi="Times New Roman"/>
      <w:sz w:val="24"/>
      <w:szCs w:val="24"/>
      <w:lang w:eastAsia="en-IE"/>
    </w:rPr>
  </w:style>
  <w:style w:type="character" w:styleId="Emphasis">
    <w:name w:val="Emphasis"/>
    <w:uiPriority w:val="20"/>
    <w:qFormat/>
    <w:rsid w:val="00D42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8329">
      <w:bodyDiv w:val="1"/>
      <w:marLeft w:val="0"/>
      <w:marRight w:val="0"/>
      <w:marTop w:val="0"/>
      <w:marBottom w:val="0"/>
      <w:divBdr>
        <w:top w:val="none" w:sz="0" w:space="0" w:color="auto"/>
        <w:left w:val="none" w:sz="0" w:space="0" w:color="auto"/>
        <w:bottom w:val="none" w:sz="0" w:space="0" w:color="auto"/>
        <w:right w:val="none" w:sz="0" w:space="0" w:color="auto"/>
      </w:divBdr>
    </w:div>
    <w:div w:id="384447887">
      <w:bodyDiv w:val="1"/>
      <w:marLeft w:val="0"/>
      <w:marRight w:val="0"/>
      <w:marTop w:val="0"/>
      <w:marBottom w:val="0"/>
      <w:divBdr>
        <w:top w:val="none" w:sz="0" w:space="0" w:color="auto"/>
        <w:left w:val="none" w:sz="0" w:space="0" w:color="auto"/>
        <w:bottom w:val="none" w:sz="0" w:space="0" w:color="auto"/>
        <w:right w:val="none" w:sz="0" w:space="0" w:color="auto"/>
      </w:divBdr>
    </w:div>
    <w:div w:id="518277665">
      <w:bodyDiv w:val="1"/>
      <w:marLeft w:val="0"/>
      <w:marRight w:val="0"/>
      <w:marTop w:val="0"/>
      <w:marBottom w:val="0"/>
      <w:divBdr>
        <w:top w:val="none" w:sz="0" w:space="0" w:color="auto"/>
        <w:left w:val="none" w:sz="0" w:space="0" w:color="auto"/>
        <w:bottom w:val="none" w:sz="0" w:space="0" w:color="auto"/>
        <w:right w:val="none" w:sz="0" w:space="0" w:color="auto"/>
      </w:divBdr>
    </w:div>
    <w:div w:id="18606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Boolavogue National School</cp:lastModifiedBy>
  <cp:revision>2</cp:revision>
  <dcterms:created xsi:type="dcterms:W3CDTF">2015-10-01T18:10:00Z</dcterms:created>
  <dcterms:modified xsi:type="dcterms:W3CDTF">2015-10-01T18:10:00Z</dcterms:modified>
</cp:coreProperties>
</file>